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D97" w:rsidRPr="00D60ABC" w:rsidRDefault="00A16D97" w:rsidP="00D60ABC">
      <w:pPr>
        <w:pStyle w:val="Bezmezer"/>
      </w:pPr>
    </w:p>
    <w:p w:rsidR="00FD245E" w:rsidRPr="00292AFB" w:rsidRDefault="00FD245E" w:rsidP="00FD245E">
      <w:pPr>
        <w:pStyle w:val="Bezmezer"/>
        <w:jc w:val="center"/>
      </w:pPr>
      <w:r w:rsidRPr="00292AFB">
        <w:t>Střední odborná škola, Dvořákova, příspěvková organizace</w:t>
      </w:r>
    </w:p>
    <w:p w:rsidR="00FD245E" w:rsidRPr="00292AFB" w:rsidRDefault="00FD245E" w:rsidP="00FD245E">
      <w:pPr>
        <w:pStyle w:val="Bezmezer"/>
        <w:jc w:val="center"/>
      </w:pPr>
      <w:r w:rsidRPr="00292AFB">
        <w:t>Dvořákova 1594/19, 669 02 Znojmo</w:t>
      </w:r>
    </w:p>
    <w:p w:rsidR="00AE3767" w:rsidRDefault="00AE3767" w:rsidP="00AE3767">
      <w:pPr>
        <w:rPr>
          <w:b/>
        </w:rPr>
      </w:pPr>
    </w:p>
    <w:p w:rsidR="00C222DF" w:rsidRPr="00292AFB" w:rsidRDefault="005B5D1A" w:rsidP="005B5D1A">
      <w:pPr>
        <w:jc w:val="center"/>
        <w:rPr>
          <w:b/>
          <w:sz w:val="28"/>
          <w:szCs w:val="28"/>
        </w:rPr>
      </w:pPr>
      <w:r w:rsidRPr="00292AFB">
        <w:rPr>
          <w:b/>
          <w:sz w:val="28"/>
          <w:szCs w:val="28"/>
        </w:rPr>
        <w:t>Směrnice č. 2</w:t>
      </w:r>
      <w:r w:rsidR="00C222DF" w:rsidRPr="00292AFB">
        <w:rPr>
          <w:b/>
          <w:sz w:val="28"/>
          <w:szCs w:val="28"/>
        </w:rPr>
        <w:t xml:space="preserve">/2020 </w:t>
      </w:r>
    </w:p>
    <w:p w:rsidR="005B5D1A" w:rsidRPr="00292AFB" w:rsidRDefault="00BC5671" w:rsidP="005B5D1A">
      <w:pPr>
        <w:jc w:val="center"/>
        <w:rPr>
          <w:b/>
          <w:sz w:val="28"/>
          <w:szCs w:val="28"/>
        </w:rPr>
      </w:pPr>
      <w:r w:rsidRPr="00292AFB">
        <w:rPr>
          <w:b/>
          <w:sz w:val="28"/>
          <w:szCs w:val="28"/>
        </w:rPr>
        <w:t>Pokyny pro žáky</w:t>
      </w:r>
      <w:r w:rsidR="00A16D97" w:rsidRPr="00292AFB">
        <w:rPr>
          <w:b/>
          <w:sz w:val="28"/>
          <w:szCs w:val="28"/>
        </w:rPr>
        <w:t xml:space="preserve"> k</w:t>
      </w:r>
      <w:r w:rsidR="00C222DF" w:rsidRPr="00292AFB">
        <w:rPr>
          <w:b/>
          <w:sz w:val="28"/>
          <w:szCs w:val="28"/>
        </w:rPr>
        <w:t xml:space="preserve"> dodržování bezpečnostních a hygienických </w:t>
      </w:r>
      <w:proofErr w:type="gramStart"/>
      <w:r w:rsidR="00C222DF" w:rsidRPr="00292AFB">
        <w:rPr>
          <w:b/>
          <w:sz w:val="28"/>
          <w:szCs w:val="28"/>
        </w:rPr>
        <w:t xml:space="preserve">podmínek            a </w:t>
      </w:r>
      <w:r w:rsidR="00A16D97" w:rsidRPr="00292AFB">
        <w:rPr>
          <w:b/>
          <w:sz w:val="28"/>
          <w:szCs w:val="28"/>
        </w:rPr>
        <w:t>ochraně</w:t>
      </w:r>
      <w:proofErr w:type="gramEnd"/>
      <w:r w:rsidR="00A16D97" w:rsidRPr="00292AFB">
        <w:rPr>
          <w:b/>
          <w:sz w:val="28"/>
          <w:szCs w:val="28"/>
        </w:rPr>
        <w:t xml:space="preserve"> zdraví v</w:t>
      </w:r>
      <w:r w:rsidR="005B5D1A" w:rsidRPr="00292AFB">
        <w:rPr>
          <w:b/>
          <w:sz w:val="28"/>
          <w:szCs w:val="28"/>
        </w:rPr>
        <w:t> </w:t>
      </w:r>
      <w:r w:rsidR="00A16D97" w:rsidRPr="00292AFB">
        <w:rPr>
          <w:b/>
          <w:sz w:val="28"/>
          <w:szCs w:val="28"/>
        </w:rPr>
        <w:t>so</w:t>
      </w:r>
      <w:r w:rsidR="005B5D1A" w:rsidRPr="00292AFB">
        <w:rPr>
          <w:b/>
          <w:sz w:val="28"/>
          <w:szCs w:val="28"/>
        </w:rPr>
        <w:t>uvislosti s realizací přípravy na vykonání</w:t>
      </w:r>
      <w:r w:rsidR="00C222DF" w:rsidRPr="00292AFB">
        <w:rPr>
          <w:b/>
          <w:sz w:val="28"/>
          <w:szCs w:val="28"/>
        </w:rPr>
        <w:t xml:space="preserve"> maturitní a závěrečné zkoušky</w:t>
      </w:r>
    </w:p>
    <w:p w:rsidR="00C222DF" w:rsidRDefault="00C222DF" w:rsidP="00C222DF">
      <w:proofErr w:type="gramStart"/>
      <w:r w:rsidRPr="00E07C3C">
        <w:t>Č.j.</w:t>
      </w:r>
      <w:proofErr w:type="gramEnd"/>
      <w:r w:rsidRPr="00E07C3C">
        <w:t xml:space="preserve">: SOŠ </w:t>
      </w:r>
      <w:proofErr w:type="spellStart"/>
      <w:r w:rsidRPr="00E07C3C">
        <w:t>ZnDv</w:t>
      </w:r>
      <w:proofErr w:type="spellEnd"/>
      <w:r w:rsidRPr="00E07C3C">
        <w:t xml:space="preserve"> 669/2020</w:t>
      </w:r>
    </w:p>
    <w:p w:rsidR="00292AFB" w:rsidRPr="00E07C3C" w:rsidRDefault="00292AFB" w:rsidP="00C222DF"/>
    <w:p w:rsidR="005E7134" w:rsidRPr="0006430F" w:rsidRDefault="005E7134" w:rsidP="00C54109">
      <w:pPr>
        <w:spacing w:after="0"/>
        <w:jc w:val="both"/>
      </w:pPr>
      <w:r w:rsidRPr="0006430F">
        <w:t>Při cestě do školy a ze školy se na žáky vztahují obecná pravidla chování stanovená krizovými opatřeními, a tedy zakrytí úst a nosu ochrannými prostředky</w:t>
      </w:r>
      <w:r w:rsidRPr="0006430F">
        <w:rPr>
          <w:vertAlign w:val="superscript"/>
        </w:rPr>
        <w:t>1</w:t>
      </w:r>
      <w:r w:rsidR="00161E22" w:rsidRPr="0006430F">
        <w:rPr>
          <w:vertAlign w:val="superscript"/>
        </w:rPr>
        <w:t xml:space="preserve"> </w:t>
      </w:r>
      <w:r w:rsidR="00161E22" w:rsidRPr="0006430F">
        <w:t>(dále jen rouška)</w:t>
      </w:r>
      <w:r w:rsidRPr="0006430F">
        <w:rPr>
          <w:vertAlign w:val="superscript"/>
        </w:rPr>
        <w:t xml:space="preserve"> </w:t>
      </w:r>
      <w:r w:rsidRPr="0006430F">
        <w:t>a dodržení odstupu v souladu s krizovými opatřeními.</w:t>
      </w:r>
      <w:r w:rsidRPr="0006430F">
        <w:rPr>
          <w:vertAlign w:val="superscript"/>
        </w:rPr>
        <w:t xml:space="preserve">  </w:t>
      </w:r>
      <w:r w:rsidRPr="0006430F">
        <w:t xml:space="preserve"> </w:t>
      </w:r>
    </w:p>
    <w:p w:rsidR="005B5D1A" w:rsidRDefault="005B5D1A" w:rsidP="00C54109">
      <w:pPr>
        <w:spacing w:after="0"/>
        <w:jc w:val="both"/>
      </w:pPr>
      <w:r>
        <w:t>Před školní budovou je zakázáno tvořit hloučky a je nutno dodržovat odstupy 2 metrů</w:t>
      </w:r>
      <w:r w:rsidR="00DB16B9">
        <w:t>.</w:t>
      </w:r>
    </w:p>
    <w:p w:rsidR="005B5D1A" w:rsidRDefault="005B5D1A" w:rsidP="00C54109">
      <w:pPr>
        <w:spacing w:after="0"/>
        <w:jc w:val="both"/>
      </w:pPr>
      <w:r>
        <w:t>Vstup do budovy je umožněn pouze žákům, nikoliv doprovázejícím osobám.</w:t>
      </w:r>
    </w:p>
    <w:p w:rsidR="005B5D1A" w:rsidRDefault="005B5D1A" w:rsidP="00C54109">
      <w:pPr>
        <w:spacing w:after="0"/>
        <w:jc w:val="both"/>
      </w:pPr>
      <w:r>
        <w:t>Do školy nesmí vstoupit nikdo s příznaky infekce dýchacích cest (např. zvýšená tělesná teplota, kašel, náhlá ztráta chuti a čichu apod.).</w:t>
      </w:r>
    </w:p>
    <w:p w:rsidR="0006430F" w:rsidRPr="00DB16B9" w:rsidRDefault="00D60ABC" w:rsidP="005B5D1A">
      <w:pPr>
        <w:spacing w:after="0"/>
        <w:jc w:val="both"/>
      </w:pPr>
      <w:r w:rsidRPr="00DB16B9">
        <w:t xml:space="preserve">Při prvním vstupu do školy žák předkládá písemné Čestné prohlášení o neexistenci příznaků virového infekčního onemocnění a seznámení s vymezením rizikových skupin stanovených Ministerstvem zdravotnictví. Čestné prohlášení podepisuje zletilý žák, v případě nezletilých žáků zákonný zástupce žáka. </w:t>
      </w:r>
    </w:p>
    <w:p w:rsidR="005B5D1A" w:rsidRDefault="005B5D1A" w:rsidP="005B5D1A">
      <w:pPr>
        <w:spacing w:after="0"/>
        <w:jc w:val="both"/>
      </w:pPr>
      <w:r w:rsidRPr="00DB16B9">
        <w:t xml:space="preserve">Pokud zletilý žák nebo zákonný zástupce </w:t>
      </w:r>
      <w:r>
        <w:t xml:space="preserve">nezletilého žáka tyto </w:t>
      </w:r>
      <w:r w:rsidRPr="00DB16B9">
        <w:t xml:space="preserve">dokumenty neodevzdá </w:t>
      </w:r>
      <w:r w:rsidR="00D60ABC" w:rsidRPr="00DB16B9">
        <w:t xml:space="preserve">podepsané </w:t>
      </w:r>
      <w:r>
        <w:t>třídnímu učiteli před zahájením konzultací, nebude žákovi osobní účast ve škole umožněna.</w:t>
      </w:r>
    </w:p>
    <w:p w:rsidR="005B5D1A" w:rsidRDefault="005B5D1A" w:rsidP="005B5D1A">
      <w:pPr>
        <w:spacing w:after="0"/>
        <w:jc w:val="both"/>
      </w:pPr>
      <w:r>
        <w:t>Každý žák je povinen mít s sebou na den minimálně 2 roušky a sáček na uložení použitých roušek - maximální doba používání roušky je čtyři hodiny.</w:t>
      </w:r>
    </w:p>
    <w:p w:rsidR="00D60ABC" w:rsidRPr="00DB16B9" w:rsidRDefault="00D60ABC" w:rsidP="005B5D1A">
      <w:pPr>
        <w:spacing w:after="0"/>
        <w:jc w:val="both"/>
      </w:pPr>
      <w:r w:rsidRPr="00DB16B9">
        <w:t>Po vstupu do školní budovy je žák povinen ihned provést desinfekci rukou ve vstupním prostoru před vrátnicí</w:t>
      </w:r>
      <w:r w:rsidR="00DB16B9" w:rsidRPr="00DB16B9">
        <w:t xml:space="preserve"> školy</w:t>
      </w:r>
      <w:r w:rsidRPr="00DB16B9">
        <w:t>.</w:t>
      </w:r>
    </w:p>
    <w:p w:rsidR="005B5D1A" w:rsidRDefault="005B5D1A" w:rsidP="00C54109">
      <w:pPr>
        <w:spacing w:after="0"/>
        <w:jc w:val="both"/>
      </w:pPr>
      <w:r>
        <w:t>Po přezut</w:t>
      </w:r>
      <w:r w:rsidR="00EE2114">
        <w:t xml:space="preserve">í a příchodu do třídy žák </w:t>
      </w:r>
      <w:r w:rsidR="00D60ABC">
        <w:t xml:space="preserve">znovu </w:t>
      </w:r>
      <w:r>
        <w:t>provede desinfekci rukou, doporučuje se i předchozí umytí rukou (20-30 sekund vodou a tekutým mýdlem).</w:t>
      </w:r>
    </w:p>
    <w:p w:rsidR="005B5D1A" w:rsidRDefault="005B5D1A" w:rsidP="00C54109">
      <w:pPr>
        <w:spacing w:after="0"/>
        <w:jc w:val="both"/>
      </w:pPr>
      <w:r>
        <w:t>Žáci sedí během konzultací po jednom v lavici, ve skupině maximálně 15 osob.</w:t>
      </w:r>
    </w:p>
    <w:p w:rsidR="00292AFB" w:rsidRDefault="005B5D1A" w:rsidP="00C54109">
      <w:pPr>
        <w:spacing w:after="0"/>
        <w:jc w:val="both"/>
      </w:pPr>
      <w:r>
        <w:t xml:space="preserve">V průběhu pobytu ve třídě nemusí mít žáci roušku v případě, pokud je zachován rozestup 2 metry. Pokud dochází k bližšímu kontaktu, např. při skupinové práci, musí se roušky nosit i ve třídě. </w:t>
      </w:r>
    </w:p>
    <w:p w:rsidR="00292AFB" w:rsidRDefault="005B5D1A" w:rsidP="00C54109">
      <w:pPr>
        <w:spacing w:after="0"/>
        <w:jc w:val="both"/>
      </w:pPr>
      <w:r>
        <w:t>Při sejmutí roušky si ji každý žák ukládá do sáčku k opětovnému použití</w:t>
      </w:r>
      <w:r w:rsidRPr="00D60ABC">
        <w:t>.</w:t>
      </w:r>
      <w:r w:rsidR="00EE2114" w:rsidRPr="00D60ABC">
        <w:t xml:space="preserve"> </w:t>
      </w:r>
    </w:p>
    <w:p w:rsidR="00292AFB" w:rsidRDefault="0006430F" w:rsidP="00C54109">
      <w:pPr>
        <w:spacing w:after="0"/>
        <w:jc w:val="both"/>
      </w:pPr>
      <w:r w:rsidRPr="00D60ABC">
        <w:t xml:space="preserve">O použití roušky během výuky rozhoduje vyučující. </w:t>
      </w:r>
    </w:p>
    <w:p w:rsidR="005B5D1A" w:rsidRPr="00D60ABC" w:rsidRDefault="00EE2114" w:rsidP="00C54109">
      <w:pPr>
        <w:spacing w:after="0"/>
        <w:jc w:val="both"/>
      </w:pPr>
      <w:r w:rsidRPr="00D60ABC">
        <w:t>Před o</w:t>
      </w:r>
      <w:r w:rsidR="0006430F" w:rsidRPr="00D60ABC">
        <w:t xml:space="preserve">puštěním třídy si všichni žáci </w:t>
      </w:r>
      <w:r w:rsidRPr="00D60ABC">
        <w:t>na celou dobu mimo třídu nasadí roušky.</w:t>
      </w:r>
    </w:p>
    <w:p w:rsidR="005B5D1A" w:rsidRDefault="005B5D1A" w:rsidP="00C54109">
      <w:pPr>
        <w:spacing w:after="0"/>
        <w:jc w:val="both"/>
      </w:pPr>
      <w:r>
        <w:t>Žáci se nedotýkají očí, nosu a úst.</w:t>
      </w:r>
    </w:p>
    <w:p w:rsidR="005B5D1A" w:rsidRDefault="005B5D1A" w:rsidP="00C54109">
      <w:pPr>
        <w:spacing w:after="0"/>
        <w:jc w:val="both"/>
      </w:pPr>
      <w:r>
        <w:t>Žáci si po každém konzultačním bloku znovu vydezinfikují ruce.</w:t>
      </w:r>
    </w:p>
    <w:p w:rsidR="005B5D1A" w:rsidRDefault="005B5D1A" w:rsidP="005B5D1A">
      <w:pPr>
        <w:spacing w:after="0"/>
        <w:jc w:val="both"/>
      </w:pPr>
      <w:r>
        <w:t>Jednorázové roušky (a rukavice) je nutné po použití odhodit do připravených nádob v prostorách školy.</w:t>
      </w:r>
      <w:bookmarkStart w:id="0" w:name="_GoBack"/>
      <w:bookmarkEnd w:id="0"/>
    </w:p>
    <w:p w:rsidR="005B5D1A" w:rsidRDefault="005B5D1A" w:rsidP="00C54109">
      <w:pPr>
        <w:spacing w:after="0"/>
        <w:jc w:val="both"/>
      </w:pPr>
      <w:r>
        <w:t>Žák je povinen dodržovat stanovená hygienická pravidla, jejich nedodržení je důvodem k nevpuštění žáka do školy, resp. k vyřazení žáka z přípravy.</w:t>
      </w:r>
    </w:p>
    <w:p w:rsidR="00D60ABC" w:rsidRDefault="00D60ABC" w:rsidP="00C54109">
      <w:pPr>
        <w:spacing w:after="0"/>
        <w:jc w:val="both"/>
      </w:pPr>
    </w:p>
    <w:p w:rsidR="00292AFB" w:rsidRDefault="00292AFB">
      <w:r>
        <w:br w:type="page"/>
      </w:r>
    </w:p>
    <w:p w:rsidR="00292AFB" w:rsidRDefault="00292AFB" w:rsidP="00C54109">
      <w:pPr>
        <w:spacing w:after="0"/>
        <w:jc w:val="both"/>
      </w:pPr>
    </w:p>
    <w:p w:rsidR="00292AFB" w:rsidRDefault="00292AFB" w:rsidP="00C54109">
      <w:pPr>
        <w:spacing w:after="0"/>
        <w:jc w:val="both"/>
      </w:pPr>
    </w:p>
    <w:p w:rsidR="00292AFB" w:rsidRDefault="00292AFB" w:rsidP="00C54109">
      <w:pPr>
        <w:spacing w:after="0"/>
        <w:jc w:val="both"/>
      </w:pPr>
    </w:p>
    <w:p w:rsidR="00C62830" w:rsidRDefault="00C62830" w:rsidP="00C54109">
      <w:pPr>
        <w:spacing w:after="0"/>
        <w:jc w:val="both"/>
      </w:pPr>
      <w:r>
        <w:t xml:space="preserve">Nedílnou </w:t>
      </w:r>
      <w:r w:rsidR="005B5D1A">
        <w:t xml:space="preserve">součástí </w:t>
      </w:r>
      <w:r w:rsidR="00BC5671">
        <w:t>pokynů pro žáky</w:t>
      </w:r>
      <w:r>
        <w:t xml:space="preserve"> jsou: </w:t>
      </w:r>
    </w:p>
    <w:p w:rsidR="0006430F" w:rsidRDefault="0006430F" w:rsidP="00C54109">
      <w:pPr>
        <w:spacing w:after="0"/>
        <w:jc w:val="both"/>
      </w:pPr>
    </w:p>
    <w:p w:rsidR="00292AFB" w:rsidRDefault="00292AFB" w:rsidP="00C54109">
      <w:pPr>
        <w:spacing w:after="0"/>
        <w:jc w:val="both"/>
      </w:pPr>
    </w:p>
    <w:p w:rsidR="00DF5433" w:rsidRDefault="00C62830" w:rsidP="00C54109">
      <w:pPr>
        <w:spacing w:after="0"/>
        <w:jc w:val="both"/>
      </w:pPr>
      <w:r>
        <w:t xml:space="preserve">Příloha č. 1 </w:t>
      </w:r>
      <w:r w:rsidR="005B5D1A">
        <w:t xml:space="preserve">Čestné prohlášení </w:t>
      </w:r>
    </w:p>
    <w:p w:rsidR="005B5D1A" w:rsidRDefault="005B5D1A" w:rsidP="00C54109">
      <w:pPr>
        <w:spacing w:after="0"/>
        <w:jc w:val="both"/>
      </w:pPr>
      <w:r>
        <w:t>Příloha č. 2</w:t>
      </w:r>
      <w:r w:rsidRPr="005B5D1A">
        <w:t xml:space="preserve"> Péče</w:t>
      </w:r>
      <w:r>
        <w:t xml:space="preserve"> o textilní roušky</w:t>
      </w:r>
    </w:p>
    <w:p w:rsidR="005B5D1A" w:rsidRDefault="005B5D1A" w:rsidP="00C54109">
      <w:pPr>
        <w:spacing w:after="0"/>
        <w:jc w:val="both"/>
      </w:pPr>
    </w:p>
    <w:p w:rsidR="00DF5433" w:rsidRDefault="005B5D1A" w:rsidP="00C54109">
      <w:pPr>
        <w:spacing w:after="0"/>
        <w:jc w:val="both"/>
      </w:pPr>
      <w:r>
        <w:t>Znojmo, 7</w:t>
      </w:r>
      <w:r w:rsidR="00C62830">
        <w:t>. 5. 2020</w:t>
      </w:r>
    </w:p>
    <w:p w:rsidR="0006430F" w:rsidRDefault="0006430F" w:rsidP="00C54109">
      <w:pPr>
        <w:spacing w:after="0"/>
        <w:jc w:val="both"/>
      </w:pPr>
    </w:p>
    <w:p w:rsidR="0006430F" w:rsidRDefault="0006430F" w:rsidP="00C54109">
      <w:pPr>
        <w:spacing w:after="0"/>
        <w:jc w:val="both"/>
      </w:pPr>
    </w:p>
    <w:p w:rsidR="0006430F" w:rsidRDefault="0006430F" w:rsidP="00C54109">
      <w:pPr>
        <w:spacing w:after="0"/>
        <w:jc w:val="both"/>
      </w:pPr>
    </w:p>
    <w:p w:rsidR="005B5D1A" w:rsidRDefault="005B5D1A" w:rsidP="00C54109">
      <w:pPr>
        <w:spacing w:after="0"/>
        <w:jc w:val="both"/>
      </w:pPr>
      <w:r>
        <w:t xml:space="preserve">                                                                                             </w:t>
      </w:r>
      <w:r w:rsidR="0006430F">
        <w:t xml:space="preserve">   </w:t>
      </w:r>
      <w:r w:rsidR="00C62830">
        <w:t xml:space="preserve"> </w:t>
      </w:r>
      <w:r>
        <w:t>Ing. Josef Brouček</w:t>
      </w:r>
    </w:p>
    <w:p w:rsidR="005B5D1A" w:rsidRPr="005B5D1A" w:rsidRDefault="005B5D1A" w:rsidP="005B5D1A">
      <w:pPr>
        <w:spacing w:after="0"/>
        <w:jc w:val="both"/>
      </w:pPr>
      <w:r>
        <w:t xml:space="preserve">                                                                                                        </w:t>
      </w:r>
      <w:r w:rsidR="00C62830">
        <w:t>ředitel školy</w:t>
      </w:r>
      <w:r>
        <w:rPr>
          <w:b/>
        </w:rPr>
        <w:br w:type="page"/>
      </w:r>
    </w:p>
    <w:p w:rsidR="005B5D1A" w:rsidRDefault="005B5D1A" w:rsidP="00A928A0">
      <w:pPr>
        <w:spacing w:after="0"/>
        <w:jc w:val="both"/>
        <w:rPr>
          <w:b/>
        </w:rPr>
      </w:pPr>
      <w:r>
        <w:rPr>
          <w:b/>
        </w:rPr>
        <w:lastRenderedPageBreak/>
        <w:t>Příloha č. 2</w:t>
      </w:r>
    </w:p>
    <w:p w:rsidR="005B5D1A" w:rsidRDefault="005B5D1A" w:rsidP="00A928A0">
      <w:pPr>
        <w:spacing w:after="0"/>
        <w:jc w:val="both"/>
        <w:rPr>
          <w:b/>
        </w:rPr>
      </w:pPr>
    </w:p>
    <w:p w:rsidR="00501C44" w:rsidRPr="00A928A0" w:rsidRDefault="00501C44" w:rsidP="00A928A0">
      <w:pPr>
        <w:spacing w:after="0"/>
        <w:jc w:val="both"/>
        <w:rPr>
          <w:b/>
        </w:rPr>
      </w:pPr>
      <w:r w:rsidRPr="00A928A0">
        <w:rPr>
          <w:b/>
        </w:rPr>
        <w:t>Péče o textilní roušky</w:t>
      </w:r>
    </w:p>
    <w:p w:rsidR="00501C44" w:rsidRPr="00501C44" w:rsidRDefault="00501C44" w:rsidP="00A928A0">
      <w:pPr>
        <w:spacing w:after="0"/>
        <w:jc w:val="both"/>
      </w:pPr>
      <w:r w:rsidRPr="00501C44">
        <w:rPr>
          <w:rFonts w:eastAsia="Times New Roman"/>
        </w:rPr>
        <w:br/>
        <w:t xml:space="preserve">Rouška patří k prostředkům bariérové ochrany, pomocí kterých se snažíme snížit riziko přenosu </w:t>
      </w:r>
      <w:proofErr w:type="spellStart"/>
      <w:r w:rsidRPr="00501C44">
        <w:rPr>
          <w:rFonts w:eastAsia="Times New Roman"/>
        </w:rPr>
        <w:t>koronaviru</w:t>
      </w:r>
      <w:proofErr w:type="spellEnd"/>
      <w:r w:rsidRPr="00501C44">
        <w:rPr>
          <w:rFonts w:eastAsia="Times New Roman"/>
        </w:rPr>
        <w:t>. Aby se však jednalo o funkční pomůcku, je třeba dbát následujících doporučení, která jsou rozdílná pro různé typy používaných roušek.</w:t>
      </w:r>
      <w:r w:rsidR="0006430F">
        <w:rPr>
          <w:rFonts w:eastAsia="Times New Roman"/>
        </w:rPr>
        <w:t xml:space="preserve"> </w:t>
      </w:r>
      <w:r w:rsidRPr="00501C44">
        <w:rPr>
          <w:rFonts w:eastAsia="Times New Roman"/>
        </w:rPr>
        <w:br/>
        <w:t xml:space="preserve">Při používání </w:t>
      </w:r>
      <w:r w:rsidRPr="00501C44">
        <w:rPr>
          <w:rFonts w:eastAsia="Times New Roman"/>
          <w:b/>
          <w:bCs/>
        </w:rPr>
        <w:t>jednorázové ústní roušky</w:t>
      </w:r>
      <w:r w:rsidRPr="00501C44">
        <w:rPr>
          <w:rFonts w:eastAsia="Times New Roman"/>
        </w:rPr>
        <w:t xml:space="preserve"> je žádoucí použít tuto ochrannou pomůcku opravdu pouze na jedno použití. Jednorázová rouška nalezne uplatnění v případě, že cestujete hromadnou dopravou či jdete např. na poštu. Životnost jednorázových roušek bývá okolo </w:t>
      </w:r>
      <w:r w:rsidRPr="00501C44">
        <w:rPr>
          <w:rFonts w:eastAsia="Times New Roman"/>
          <w:b/>
          <w:bCs/>
        </w:rPr>
        <w:t>dvou hodin</w:t>
      </w:r>
      <w:r w:rsidRPr="00501C44">
        <w:rPr>
          <w:rFonts w:eastAsia="Times New Roman"/>
        </w:rPr>
        <w:t xml:space="preserve">. V případě, že se více zadýcháváte, dochází k většímu navlhnutí roušky a tím ke zkrácení její životnosti. Při sejmutí jednorázové roušky z obličeje dodržujeme následující postup: </w:t>
      </w:r>
    </w:p>
    <w:p w:rsidR="00501C44" w:rsidRPr="00501C44" w:rsidRDefault="00501C44" w:rsidP="00A928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Roušky se dotýkáme pouze v oblasti gumiček či provázků.</w:t>
      </w:r>
    </w:p>
    <w:p w:rsidR="00501C44" w:rsidRPr="00501C44" w:rsidRDefault="00501C44" w:rsidP="00A928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Roušku vyhodíme do směsného odpadu či spálíme v kamnech.</w:t>
      </w:r>
    </w:p>
    <w:p w:rsidR="00501C44" w:rsidRPr="00501C44" w:rsidRDefault="00501C44" w:rsidP="00A928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Po práci s použitou rouškou si umyjeme ruce a provedeme jejich dezinfekci.</w:t>
      </w:r>
    </w:p>
    <w:p w:rsidR="00501C44" w:rsidRPr="00501C44" w:rsidRDefault="00501C44" w:rsidP="00A928A0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 xml:space="preserve">Pokud používáme </w:t>
      </w:r>
      <w:r w:rsidRPr="00501C44">
        <w:rPr>
          <w:rFonts w:eastAsia="Times New Roman"/>
          <w:b/>
          <w:bCs/>
        </w:rPr>
        <w:t>textilní roušky</w:t>
      </w:r>
      <w:r w:rsidRPr="00501C44">
        <w:rPr>
          <w:rFonts w:eastAsia="Times New Roman"/>
        </w:rPr>
        <w:t xml:space="preserve"> z bavlny, lze je využívat opakovaně, avšak je nutné dodržovat správné dezinfekční postupy. Pro připomenutí je v následujících bodech zaznamenán postup práce s použitou rouškou:</w:t>
      </w:r>
    </w:p>
    <w:p w:rsidR="00501C44" w:rsidRPr="00501C44" w:rsidRDefault="00501C44" w:rsidP="00A928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Roušky se při sejmutí z obličeje dotýkáme pouze v oblasti gumiček či provázků.</w:t>
      </w:r>
    </w:p>
    <w:p w:rsidR="00501C44" w:rsidRPr="00501C44" w:rsidRDefault="00501C44" w:rsidP="00A928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Provedeme okamžitou dezinfekci roušky či vložíme do uzavíratelného sáčku a dezinfekci uskutečníme až v momentě, kdy nasbíráme více roušek.</w:t>
      </w:r>
    </w:p>
    <w:p w:rsidR="00501C44" w:rsidRPr="00501C44" w:rsidRDefault="00501C44" w:rsidP="00A928A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Po práci s použitou rouškou si umyjeme ruce a provedeme jejich dezinfekci.</w:t>
      </w:r>
    </w:p>
    <w:p w:rsidR="00501C44" w:rsidRPr="00501C44" w:rsidRDefault="00501C44" w:rsidP="00A928A0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 xml:space="preserve">Pokud nasbíráte více použitých roušek a rozhodnete se pro jejich </w:t>
      </w:r>
      <w:r w:rsidRPr="00501C44">
        <w:rPr>
          <w:rFonts w:eastAsia="Times New Roman"/>
          <w:b/>
          <w:bCs/>
        </w:rPr>
        <w:t>vyprání v pračce</w:t>
      </w:r>
      <w:r w:rsidRPr="00501C44">
        <w:rPr>
          <w:rFonts w:eastAsia="Times New Roman"/>
        </w:rPr>
        <w:t>, dodržujte následující doporučení:</w:t>
      </w:r>
    </w:p>
    <w:p w:rsidR="00501C44" w:rsidRPr="00501C44" w:rsidRDefault="00501C44" w:rsidP="00A928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Roušky pereme odděleně od běžného prádla.</w:t>
      </w:r>
    </w:p>
    <w:p w:rsidR="00501C44" w:rsidRPr="00501C44" w:rsidRDefault="00501C44" w:rsidP="00A928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Pro praní používáme běžný prací prostředek, přičemž dezinfekční účinek lze zesílit přidáním bělících prostředků bez chloru (pozor však na odbarvení barevných materiálů).</w:t>
      </w:r>
    </w:p>
    <w:p w:rsidR="00501C44" w:rsidRPr="00501C44" w:rsidRDefault="00501C44" w:rsidP="00A928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 xml:space="preserve">Zvolíme prací program s vyvářkou, minimální teplota je 60 °C, doba trvání programu 30 minut. </w:t>
      </w:r>
    </w:p>
    <w:p w:rsidR="00501C44" w:rsidRPr="00501C44" w:rsidRDefault="00501C44" w:rsidP="00A928A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Po vyprání roušku usušíme a následně vyžehlíme napařovací žehličkou (pokud nemáme k dispozici napařovací žehličku, zvolíme nejvyšší možnou teplotu). V případě, že vlastníme sušičku, lze po vyprání vložit roušku přímo do sušičky.</w:t>
      </w:r>
    </w:p>
    <w:p w:rsidR="00501C44" w:rsidRPr="00501C44" w:rsidRDefault="00501C44" w:rsidP="00A928A0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 xml:space="preserve">Pokud se nesesbíráme více použitých roušek najednou a rozhodneme se pro jejich </w:t>
      </w:r>
      <w:r w:rsidRPr="00501C44">
        <w:rPr>
          <w:rFonts w:eastAsia="Times New Roman"/>
          <w:b/>
          <w:bCs/>
        </w:rPr>
        <w:t>vyvaření</w:t>
      </w:r>
      <w:r w:rsidRPr="00501C44">
        <w:rPr>
          <w:rFonts w:eastAsia="Times New Roman"/>
        </w:rPr>
        <w:t>, řídíme se následujícími pokyny:</w:t>
      </w:r>
    </w:p>
    <w:p w:rsidR="00501C44" w:rsidRPr="00501C44" w:rsidRDefault="00501C44" w:rsidP="00A928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Roušky ponoříme celé do vody.</w:t>
      </w:r>
    </w:p>
    <w:p w:rsidR="00501C44" w:rsidRPr="00501C44" w:rsidRDefault="00501C44" w:rsidP="00A928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Je nutné, abychom nechali roušky ve vodě vyvařit po dobu minimálně pěti minut.</w:t>
      </w:r>
    </w:p>
    <w:p w:rsidR="00501C44" w:rsidRPr="00501C44" w:rsidRDefault="00501C44" w:rsidP="00A928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Po vyvaření necháme roušky ve vodě vychladnout.</w:t>
      </w:r>
    </w:p>
    <w:p w:rsidR="00501C44" w:rsidRPr="00501C44" w:rsidRDefault="00501C44" w:rsidP="00A928A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>Následně roušky usušíme a v případě potřeby vyžehlíme (po vyvaření však není žehlení striktně nutné).</w:t>
      </w:r>
    </w:p>
    <w:p w:rsidR="00501C44" w:rsidRDefault="00501C44" w:rsidP="00A928A0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501C44">
        <w:rPr>
          <w:rFonts w:eastAsia="Times New Roman"/>
        </w:rPr>
        <w:t xml:space="preserve">Neméně důležité je také zdůraznit, jakým způsobem je vhodné </w:t>
      </w:r>
      <w:r w:rsidRPr="00501C44">
        <w:rPr>
          <w:rFonts w:eastAsia="Times New Roman"/>
          <w:b/>
          <w:bCs/>
        </w:rPr>
        <w:t>uchovávat vyprané roušky</w:t>
      </w:r>
      <w:r w:rsidRPr="00501C44">
        <w:rPr>
          <w:rFonts w:eastAsia="Times New Roman"/>
        </w:rPr>
        <w:t>. Ideálním řešením je uzavřít čisté roušky do uzavíratelné plastové krabice, která byla před vložením roušek dezinfikována. Případně lze vložit roušky do uzavíratelných igelitových sáčků. Pamatujte však, že při jakékoliv manipulaci s čistými rouškami byste měli mít dezinfikované ruce (případně používat jednorázové rukavice).</w:t>
      </w:r>
    </w:p>
    <w:p w:rsidR="004A199D" w:rsidRPr="0006430F" w:rsidRDefault="004A199D" w:rsidP="0006430F">
      <w:pPr>
        <w:rPr>
          <w:b/>
        </w:rPr>
      </w:pPr>
    </w:p>
    <w:sectPr w:rsidR="004A199D" w:rsidRPr="0006430F" w:rsidSect="0006430F">
      <w:footerReference w:type="first" r:id="rId8"/>
      <w:pgSz w:w="11906" w:h="16838"/>
      <w:pgMar w:top="142" w:right="849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CA" w:rsidRDefault="000E0FCA" w:rsidP="005B5D1A">
      <w:pPr>
        <w:spacing w:after="0" w:line="240" w:lineRule="auto"/>
      </w:pPr>
      <w:r>
        <w:separator/>
      </w:r>
    </w:p>
  </w:endnote>
  <w:endnote w:type="continuationSeparator" w:id="0">
    <w:p w:rsidR="000E0FCA" w:rsidRDefault="000E0FCA" w:rsidP="005B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5E" w:rsidRPr="005E7134" w:rsidRDefault="00FD245E" w:rsidP="00FD245E">
    <w:pPr>
      <w:pStyle w:val="Zpat"/>
      <w:rPr>
        <w:vertAlign w:val="superscript"/>
      </w:rPr>
    </w:pPr>
    <w:r w:rsidRPr="005E7134">
      <w:rPr>
        <w:vertAlign w:val="superscript"/>
      </w:rPr>
      <w:t>1</w:t>
    </w:r>
    <w:r>
      <w:rPr>
        <w:vertAlign w:val="superscript"/>
      </w:rPr>
      <w:t xml:space="preserve"> Za ochranné prostředky dýchacích šest (nos, ústa) s e v celém materiálu považuje nejen rouška, ale i ústenka, šátek, šál nebo jiné prostředky, které, brání šíření  </w:t>
    </w:r>
  </w:p>
  <w:p w:rsidR="00FD245E" w:rsidRDefault="00FD24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CA" w:rsidRDefault="000E0FCA" w:rsidP="005B5D1A">
      <w:pPr>
        <w:spacing w:after="0" w:line="240" w:lineRule="auto"/>
      </w:pPr>
      <w:r>
        <w:separator/>
      </w:r>
    </w:p>
  </w:footnote>
  <w:footnote w:type="continuationSeparator" w:id="0">
    <w:p w:rsidR="000E0FCA" w:rsidRDefault="000E0FCA" w:rsidP="005B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14C8"/>
    <w:multiLevelType w:val="multilevel"/>
    <w:tmpl w:val="DB06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F032D"/>
    <w:multiLevelType w:val="multilevel"/>
    <w:tmpl w:val="180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3C0D0D"/>
    <w:multiLevelType w:val="multilevel"/>
    <w:tmpl w:val="BA94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C7FC0"/>
    <w:multiLevelType w:val="hybridMultilevel"/>
    <w:tmpl w:val="9FF403AA"/>
    <w:lvl w:ilvl="0" w:tplc="B484C4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63A53"/>
    <w:multiLevelType w:val="multilevel"/>
    <w:tmpl w:val="A4E0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97"/>
    <w:rsid w:val="0006430F"/>
    <w:rsid w:val="000E0FCA"/>
    <w:rsid w:val="00161E22"/>
    <w:rsid w:val="00292AFB"/>
    <w:rsid w:val="002B2D67"/>
    <w:rsid w:val="00424A0F"/>
    <w:rsid w:val="004A199D"/>
    <w:rsid w:val="00501C44"/>
    <w:rsid w:val="005B5D1A"/>
    <w:rsid w:val="005E7134"/>
    <w:rsid w:val="006A78E7"/>
    <w:rsid w:val="00870140"/>
    <w:rsid w:val="008D56C3"/>
    <w:rsid w:val="0094052C"/>
    <w:rsid w:val="00942DE5"/>
    <w:rsid w:val="00A16D97"/>
    <w:rsid w:val="00A928A0"/>
    <w:rsid w:val="00AE3767"/>
    <w:rsid w:val="00BC5671"/>
    <w:rsid w:val="00BD7688"/>
    <w:rsid w:val="00C222DF"/>
    <w:rsid w:val="00C54109"/>
    <w:rsid w:val="00C62830"/>
    <w:rsid w:val="00D60ABC"/>
    <w:rsid w:val="00DB16B9"/>
    <w:rsid w:val="00DF5433"/>
    <w:rsid w:val="00EC5F52"/>
    <w:rsid w:val="00EE2114"/>
    <w:rsid w:val="00F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AE9E06-9379-46A8-9257-FCBF5F3E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10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01C4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iln">
    <w:name w:val="Strong"/>
    <w:basedOn w:val="Standardnpsmoodstavce"/>
    <w:uiPriority w:val="22"/>
    <w:qFormat/>
    <w:rsid w:val="00501C4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B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D1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5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D1A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5B5D1A"/>
    <w:pPr>
      <w:spacing w:after="0" w:line="240" w:lineRule="auto"/>
    </w:pPr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D1A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5B3C-9F46-4D9E-9540-0393A1EF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Havlín</dc:creator>
  <cp:lastModifiedBy>PaedDr. Klepetková</cp:lastModifiedBy>
  <cp:revision>2</cp:revision>
  <cp:lastPrinted>2020-05-05T08:17:00Z</cp:lastPrinted>
  <dcterms:created xsi:type="dcterms:W3CDTF">2020-05-06T09:37:00Z</dcterms:created>
  <dcterms:modified xsi:type="dcterms:W3CDTF">2020-05-06T09:37:00Z</dcterms:modified>
</cp:coreProperties>
</file>