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CC6DC2" w14:textId="77777777" w:rsidR="00527E7F" w:rsidRDefault="00527E7F" w:rsidP="00527E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CELKOVÉ HODNOCENÍ PROFILOVÉ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>Č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ÁSTI MATURITNÍ ZKOUŠKY Z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>Č</w:t>
      </w:r>
      <w:r>
        <w:rPr>
          <w:rFonts w:ascii="Times New Roman" w:hAnsi="Times New Roman" w:cs="Times New Roman"/>
          <w:b/>
          <w:bCs/>
          <w:sz w:val="28"/>
          <w:szCs w:val="28"/>
        </w:rPr>
        <w:t>ESKÉHO JAZYKA A LITERATURY:</w:t>
      </w:r>
    </w:p>
    <w:p w14:paraId="42CC6DC3" w14:textId="77777777" w:rsidR="00527E7F" w:rsidRDefault="00527E7F" w:rsidP="00527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2CC6DC4" w14:textId="77777777" w:rsidR="00527E7F" w:rsidRDefault="00527E7F" w:rsidP="00527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Maturitní zkouška z 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 xml:space="preserve">eského jazyka a literatury se skládá ze dvou 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ástí konaných r</w:t>
      </w:r>
      <w:r>
        <w:rPr>
          <w:rFonts w:ascii="TimesNewRoman" w:hAnsi="TimesNewRoman" w:cs="TimesNewRoman"/>
          <w:sz w:val="24"/>
          <w:szCs w:val="24"/>
        </w:rPr>
        <w:t>ů</w:t>
      </w:r>
      <w:r>
        <w:rPr>
          <w:rFonts w:ascii="Times New Roman" w:hAnsi="Times New Roman" w:cs="Times New Roman"/>
          <w:sz w:val="24"/>
          <w:szCs w:val="24"/>
        </w:rPr>
        <w:t>znou</w:t>
      </w:r>
    </w:p>
    <w:p w14:paraId="42CC6DC5" w14:textId="77777777" w:rsidR="00527E7F" w:rsidRDefault="00527E7F" w:rsidP="00527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formou: ústn</w:t>
      </w:r>
      <w:r>
        <w:rPr>
          <w:rFonts w:ascii="TimesNewRoman" w:hAnsi="TimesNewRoman" w:cs="TimesNewRoman"/>
          <w:sz w:val="24"/>
          <w:szCs w:val="24"/>
        </w:rPr>
        <w:t xml:space="preserve">ě </w:t>
      </w:r>
      <w:r>
        <w:rPr>
          <w:rFonts w:ascii="Times New Roman" w:hAnsi="Times New Roman" w:cs="Times New Roman"/>
          <w:sz w:val="24"/>
          <w:szCs w:val="24"/>
        </w:rPr>
        <w:t>a písemn</w:t>
      </w:r>
      <w:r>
        <w:rPr>
          <w:rFonts w:ascii="TimesNewRoman" w:hAnsi="TimesNewRoman" w:cs="TimesNewRoman"/>
          <w:sz w:val="24"/>
          <w:szCs w:val="24"/>
        </w:rPr>
        <w:t>ě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2CC6DC6" w14:textId="77777777" w:rsidR="00527E7F" w:rsidRDefault="00527E7F" w:rsidP="00527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CC6DC7" w14:textId="77777777" w:rsidR="00527E7F" w:rsidRPr="00F808B8" w:rsidRDefault="00527E7F" w:rsidP="00527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808B8">
        <w:rPr>
          <w:rFonts w:ascii="Times New Roman" w:hAnsi="Times New Roman" w:cs="Times New Roman"/>
          <w:b/>
          <w:color w:val="FF0000"/>
          <w:sz w:val="24"/>
          <w:szCs w:val="24"/>
        </w:rPr>
        <w:t>Celková známka z p</w:t>
      </w:r>
      <w:r w:rsidRPr="00F808B8">
        <w:rPr>
          <w:rFonts w:ascii="TimesNewRoman" w:hAnsi="TimesNewRoman" w:cs="TimesNewRoman"/>
          <w:b/>
          <w:color w:val="FF0000"/>
          <w:sz w:val="24"/>
          <w:szCs w:val="24"/>
        </w:rPr>
        <w:t>ř</w:t>
      </w:r>
      <w:r w:rsidRPr="00F808B8">
        <w:rPr>
          <w:rFonts w:ascii="Times New Roman" w:hAnsi="Times New Roman" w:cs="Times New Roman"/>
          <w:b/>
          <w:color w:val="FF0000"/>
          <w:sz w:val="24"/>
          <w:szCs w:val="24"/>
        </w:rPr>
        <w:t>edm</w:t>
      </w:r>
      <w:r w:rsidRPr="00F808B8">
        <w:rPr>
          <w:rFonts w:ascii="TimesNewRoman" w:hAnsi="TimesNewRoman" w:cs="TimesNewRoman"/>
          <w:b/>
          <w:color w:val="FF0000"/>
          <w:sz w:val="24"/>
          <w:szCs w:val="24"/>
        </w:rPr>
        <w:t>ě</w:t>
      </w:r>
      <w:r w:rsidRPr="00F808B8">
        <w:rPr>
          <w:rFonts w:ascii="Times New Roman" w:hAnsi="Times New Roman" w:cs="Times New Roman"/>
          <w:b/>
          <w:color w:val="FF0000"/>
          <w:sz w:val="24"/>
          <w:szCs w:val="24"/>
        </w:rPr>
        <w:t>tu je váženým aritmetickým pr</w:t>
      </w:r>
      <w:r w:rsidRPr="00F808B8">
        <w:rPr>
          <w:rFonts w:ascii="TimesNewRoman" w:hAnsi="TimesNewRoman" w:cs="TimesNewRoman"/>
          <w:b/>
          <w:color w:val="FF0000"/>
          <w:sz w:val="24"/>
          <w:szCs w:val="24"/>
        </w:rPr>
        <w:t>ů</w:t>
      </w:r>
      <w:r w:rsidRPr="00F808B8">
        <w:rPr>
          <w:rFonts w:ascii="Times New Roman" w:hAnsi="Times New Roman" w:cs="Times New Roman"/>
          <w:b/>
          <w:color w:val="FF0000"/>
          <w:sz w:val="24"/>
          <w:szCs w:val="24"/>
        </w:rPr>
        <w:t>m</w:t>
      </w:r>
      <w:r w:rsidRPr="00F808B8">
        <w:rPr>
          <w:rFonts w:ascii="TimesNewRoman" w:hAnsi="TimesNewRoman" w:cs="TimesNewRoman"/>
          <w:b/>
          <w:color w:val="FF0000"/>
          <w:sz w:val="24"/>
          <w:szCs w:val="24"/>
        </w:rPr>
        <w:t>ě</w:t>
      </w:r>
      <w:r w:rsidRPr="00F808B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rem známek z obou </w:t>
      </w:r>
      <w:r w:rsidRPr="00F808B8">
        <w:rPr>
          <w:rFonts w:ascii="TimesNewRoman" w:hAnsi="TimesNewRoman" w:cs="TimesNewRoman"/>
          <w:b/>
          <w:color w:val="FF0000"/>
          <w:sz w:val="24"/>
          <w:szCs w:val="24"/>
        </w:rPr>
        <w:t>č</w:t>
      </w:r>
      <w:r w:rsidRPr="00F808B8">
        <w:rPr>
          <w:rFonts w:ascii="Times New Roman" w:hAnsi="Times New Roman" w:cs="Times New Roman"/>
          <w:b/>
          <w:color w:val="FF0000"/>
          <w:sz w:val="24"/>
          <w:szCs w:val="24"/>
        </w:rPr>
        <w:t>ástí</w:t>
      </w:r>
    </w:p>
    <w:p w14:paraId="42CC6DC8" w14:textId="77777777" w:rsidR="00527E7F" w:rsidRDefault="00527E7F" w:rsidP="00527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08B8">
        <w:rPr>
          <w:rFonts w:ascii="Times New Roman" w:hAnsi="Times New Roman" w:cs="Times New Roman"/>
          <w:b/>
          <w:color w:val="FF0000"/>
          <w:sz w:val="24"/>
          <w:szCs w:val="24"/>
        </w:rPr>
        <w:t>v pom</w:t>
      </w:r>
      <w:r w:rsidRPr="00F808B8">
        <w:rPr>
          <w:rFonts w:ascii="TimesNewRoman" w:hAnsi="TimesNewRoman" w:cs="TimesNewRoman"/>
          <w:b/>
          <w:color w:val="FF0000"/>
          <w:sz w:val="24"/>
          <w:szCs w:val="24"/>
        </w:rPr>
        <w:t>ě</w:t>
      </w:r>
      <w:r w:rsidRPr="00F808B8">
        <w:rPr>
          <w:rFonts w:ascii="Times New Roman" w:hAnsi="Times New Roman" w:cs="Times New Roman"/>
          <w:b/>
          <w:color w:val="FF0000"/>
          <w:sz w:val="24"/>
          <w:szCs w:val="24"/>
        </w:rPr>
        <w:t>ru ústní zkouška 60 % a písemná práce 40 %.</w:t>
      </w:r>
    </w:p>
    <w:p w14:paraId="42CC6DC9" w14:textId="77777777" w:rsidR="00527E7F" w:rsidRDefault="00527E7F" w:rsidP="00527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CC6DCA" w14:textId="77777777" w:rsidR="00527E7F" w:rsidRDefault="00527E7F" w:rsidP="00527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Žák vykoná zkoušku nebo 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ást zkoušky úsp</w:t>
      </w:r>
      <w:r>
        <w:rPr>
          <w:rFonts w:ascii="TimesNewRoman" w:hAnsi="TimesNewRoman" w:cs="TimesNewRoman"/>
          <w:sz w:val="24"/>
          <w:szCs w:val="24"/>
        </w:rPr>
        <w:t>ě</w:t>
      </w:r>
      <w:r>
        <w:rPr>
          <w:rFonts w:ascii="Times New Roman" w:hAnsi="Times New Roman" w:cs="Times New Roman"/>
          <w:sz w:val="24"/>
          <w:szCs w:val="24"/>
        </w:rPr>
        <w:t>šn</w:t>
      </w:r>
      <w:r>
        <w:rPr>
          <w:rFonts w:ascii="TimesNewRoman" w:hAnsi="TimesNewRoman" w:cs="TimesNewRoman"/>
          <w:sz w:val="24"/>
          <w:szCs w:val="24"/>
        </w:rPr>
        <w:t xml:space="preserve">ě </w:t>
      </w:r>
      <w:r>
        <w:rPr>
          <w:rFonts w:ascii="Times New Roman" w:hAnsi="Times New Roman" w:cs="Times New Roman"/>
          <w:sz w:val="24"/>
          <w:szCs w:val="24"/>
        </w:rPr>
        <w:t>pokud je hodnocen stupn</w:t>
      </w:r>
      <w:r>
        <w:rPr>
          <w:rFonts w:ascii="TimesNewRoman" w:hAnsi="TimesNewRoman" w:cs="TimesNewRoman"/>
          <w:sz w:val="24"/>
          <w:szCs w:val="24"/>
        </w:rPr>
        <w:t>ě</w:t>
      </w:r>
      <w:r>
        <w:rPr>
          <w:rFonts w:ascii="Times New Roman" w:hAnsi="Times New Roman" w:cs="Times New Roman"/>
          <w:sz w:val="24"/>
          <w:szCs w:val="24"/>
        </w:rPr>
        <w:t xml:space="preserve">m jedna až 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ty</w:t>
      </w:r>
      <w:r>
        <w:rPr>
          <w:rFonts w:ascii="TimesNewRoman" w:hAnsi="TimesNewRoman" w:cs="TimesNewRoman"/>
          <w:sz w:val="24"/>
          <w:szCs w:val="24"/>
        </w:rPr>
        <w:t>ř</w:t>
      </w:r>
      <w:r>
        <w:rPr>
          <w:rFonts w:ascii="Times New Roman" w:hAnsi="Times New Roman" w:cs="Times New Roman"/>
          <w:sz w:val="24"/>
          <w:szCs w:val="24"/>
        </w:rPr>
        <w:t>i</w:t>
      </w:r>
    </w:p>
    <w:p w14:paraId="42CC6DCB" w14:textId="77777777" w:rsidR="00527E7F" w:rsidRDefault="00527E7F" w:rsidP="00527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uvedeným v tabulce. V p</w:t>
      </w:r>
      <w:r>
        <w:rPr>
          <w:rFonts w:ascii="TimesNewRoman" w:hAnsi="TimesNewRoman" w:cs="TimesNewRoman"/>
          <w:sz w:val="24"/>
          <w:szCs w:val="24"/>
        </w:rPr>
        <w:t>ř</w:t>
      </w:r>
      <w:r>
        <w:rPr>
          <w:rFonts w:ascii="Times New Roman" w:hAnsi="Times New Roman" w:cs="Times New Roman"/>
          <w:sz w:val="24"/>
          <w:szCs w:val="24"/>
        </w:rPr>
        <w:t>ípad</w:t>
      </w:r>
      <w:r>
        <w:rPr>
          <w:rFonts w:ascii="TimesNewRoman" w:hAnsi="TimesNewRoman" w:cs="TimesNewRoman"/>
          <w:sz w:val="24"/>
          <w:szCs w:val="24"/>
        </w:rPr>
        <w:t>ě</w:t>
      </w:r>
      <w:r>
        <w:rPr>
          <w:rFonts w:ascii="Times New Roman" w:hAnsi="Times New Roman" w:cs="Times New Roman"/>
          <w:sz w:val="24"/>
          <w:szCs w:val="24"/>
        </w:rPr>
        <w:t>, že žák n</w:t>
      </w:r>
      <w:r>
        <w:rPr>
          <w:rFonts w:ascii="TimesNewRoman" w:hAnsi="TimesNewRoman" w:cs="TimesNewRoman"/>
          <w:sz w:val="24"/>
          <w:szCs w:val="24"/>
        </w:rPr>
        <w:t>ě</w:t>
      </w:r>
      <w:r>
        <w:rPr>
          <w:rFonts w:ascii="Times New Roman" w:hAnsi="Times New Roman" w:cs="Times New Roman"/>
          <w:sz w:val="24"/>
          <w:szCs w:val="24"/>
        </w:rPr>
        <w:t xml:space="preserve">kterou 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ást zkoušky nevykonal úsp</w:t>
      </w:r>
      <w:r>
        <w:rPr>
          <w:rFonts w:ascii="TimesNewRoman" w:hAnsi="TimesNewRoman" w:cs="TimesNewRoman"/>
          <w:sz w:val="24"/>
          <w:szCs w:val="24"/>
        </w:rPr>
        <w:t>ě</w:t>
      </w:r>
      <w:r>
        <w:rPr>
          <w:rFonts w:ascii="Times New Roman" w:hAnsi="Times New Roman" w:cs="Times New Roman"/>
          <w:sz w:val="24"/>
          <w:szCs w:val="24"/>
        </w:rPr>
        <w:t>šn</w:t>
      </w:r>
      <w:r>
        <w:rPr>
          <w:rFonts w:ascii="TimesNewRoman" w:hAnsi="TimesNewRoman" w:cs="TimesNewRoman"/>
          <w:sz w:val="24"/>
          <w:szCs w:val="24"/>
        </w:rPr>
        <w:t>ě</w:t>
      </w:r>
      <w:r>
        <w:rPr>
          <w:rFonts w:ascii="Times New Roman" w:hAnsi="Times New Roman" w:cs="Times New Roman"/>
          <w:sz w:val="24"/>
          <w:szCs w:val="24"/>
        </w:rPr>
        <w:t xml:space="preserve">, opakuje tu 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ást zkoušky, kterou nevykonal úsp</w:t>
      </w:r>
      <w:r>
        <w:rPr>
          <w:rFonts w:ascii="TimesNewRoman" w:hAnsi="TimesNewRoman" w:cs="TimesNewRoman"/>
          <w:sz w:val="24"/>
          <w:szCs w:val="24"/>
        </w:rPr>
        <w:t>ě</w:t>
      </w:r>
      <w:r>
        <w:rPr>
          <w:rFonts w:ascii="Times New Roman" w:hAnsi="Times New Roman" w:cs="Times New Roman"/>
          <w:sz w:val="24"/>
          <w:szCs w:val="24"/>
        </w:rPr>
        <w:t>šn</w:t>
      </w:r>
      <w:r>
        <w:rPr>
          <w:rFonts w:ascii="TimesNewRoman" w:hAnsi="TimesNewRoman" w:cs="TimesNewRoman"/>
          <w:sz w:val="24"/>
          <w:szCs w:val="24"/>
        </w:rPr>
        <w:t>ě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2CC6DCC" w14:textId="77777777" w:rsidR="00527E7F" w:rsidRDefault="00527E7F" w:rsidP="00527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CC6DCD" w14:textId="77777777" w:rsidR="00527E7F" w:rsidRDefault="00527E7F" w:rsidP="00527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tbl>
      <w:tblPr>
        <w:tblStyle w:val="Mkatabulky"/>
        <w:tblpPr w:leftFromText="141" w:rightFromText="141" w:vertAnchor="page" w:horzAnchor="margin" w:tblpXSpec="center" w:tblpY="5716"/>
        <w:tblW w:w="0" w:type="auto"/>
        <w:tblLook w:val="04A0" w:firstRow="1" w:lastRow="0" w:firstColumn="1" w:lastColumn="0" w:noHBand="0" w:noVBand="1"/>
      </w:tblPr>
      <w:tblGrid>
        <w:gridCol w:w="2188"/>
        <w:gridCol w:w="887"/>
        <w:gridCol w:w="886"/>
        <w:gridCol w:w="886"/>
        <w:gridCol w:w="886"/>
        <w:gridCol w:w="886"/>
        <w:gridCol w:w="889"/>
      </w:tblGrid>
      <w:tr w:rsidR="00527E7F" w14:paraId="42CC6DD2" w14:textId="77777777" w:rsidTr="00687FA9">
        <w:trPr>
          <w:trHeight w:val="497"/>
        </w:trPr>
        <w:tc>
          <w:tcPr>
            <w:tcW w:w="3075" w:type="dxa"/>
            <w:gridSpan w:val="2"/>
            <w:vMerge w:val="restart"/>
            <w:shd w:val="clear" w:color="auto" w:fill="D9D9D9" w:themeFill="background1" w:themeFillShade="D9"/>
          </w:tcPr>
          <w:p w14:paraId="42CC6DCE" w14:textId="77777777" w:rsidR="00527E7F" w:rsidRDefault="00527E7F" w:rsidP="00687F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CC6DCF" w14:textId="77777777" w:rsidR="00527E7F" w:rsidRPr="00F808B8" w:rsidRDefault="00527E7F" w:rsidP="00687FA9">
            <w:pPr>
              <w:shd w:val="clear" w:color="auto" w:fill="D9D9D9" w:themeFill="background1" w:themeFillShade="D9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808B8">
              <w:rPr>
                <w:rFonts w:ascii="Times New Roman" w:hAnsi="Times New Roman" w:cs="Times New Roman"/>
                <w:b/>
                <w:color w:val="212529"/>
                <w:sz w:val="20"/>
                <w:shd w:val="clear" w:color="auto" w:fill="F0F0F0"/>
              </w:rPr>
              <w:t>Přepočet = (ÚZ x 3 + PP x 2) : 5</w:t>
            </w:r>
          </w:p>
          <w:p w14:paraId="42CC6DD0" w14:textId="77777777" w:rsidR="00527E7F" w:rsidRPr="00836B04" w:rsidRDefault="00527E7F" w:rsidP="00687F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3" w:type="dxa"/>
            <w:gridSpan w:val="5"/>
            <w:shd w:val="clear" w:color="auto" w:fill="FFFF00"/>
          </w:tcPr>
          <w:p w14:paraId="42CC6DD1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Ústní zkouška 60 %</w:t>
            </w:r>
          </w:p>
        </w:tc>
      </w:tr>
      <w:tr w:rsidR="00527E7F" w14:paraId="42CC6DD9" w14:textId="77777777" w:rsidTr="00687FA9">
        <w:trPr>
          <w:trHeight w:val="519"/>
        </w:trPr>
        <w:tc>
          <w:tcPr>
            <w:tcW w:w="3075" w:type="dxa"/>
            <w:gridSpan w:val="2"/>
            <w:vMerge/>
            <w:shd w:val="clear" w:color="auto" w:fill="D9D9D9" w:themeFill="background1" w:themeFillShade="D9"/>
          </w:tcPr>
          <w:p w14:paraId="42CC6DD3" w14:textId="77777777" w:rsidR="00527E7F" w:rsidRDefault="00527E7F" w:rsidP="00687F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tcBorders>
              <w:bottom w:val="single" w:sz="4" w:space="0" w:color="auto"/>
            </w:tcBorders>
            <w:shd w:val="clear" w:color="auto" w:fill="FFFF00"/>
          </w:tcPr>
          <w:p w14:paraId="42CC6DD4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86" w:type="dxa"/>
            <w:shd w:val="clear" w:color="auto" w:fill="FFFF00"/>
          </w:tcPr>
          <w:p w14:paraId="42CC6DD5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86" w:type="dxa"/>
            <w:shd w:val="clear" w:color="auto" w:fill="FFFF00"/>
          </w:tcPr>
          <w:p w14:paraId="42CC6DD6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86" w:type="dxa"/>
            <w:shd w:val="clear" w:color="auto" w:fill="FFFF00"/>
          </w:tcPr>
          <w:p w14:paraId="42CC6DD7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89" w:type="dxa"/>
            <w:shd w:val="clear" w:color="auto" w:fill="FFFF00"/>
          </w:tcPr>
          <w:p w14:paraId="42CC6DD8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27E7F" w14:paraId="42CC6DE4" w14:textId="77777777" w:rsidTr="00687FA9">
        <w:trPr>
          <w:trHeight w:val="475"/>
        </w:trPr>
        <w:tc>
          <w:tcPr>
            <w:tcW w:w="2188" w:type="dxa"/>
            <w:vMerge w:val="restart"/>
            <w:shd w:val="clear" w:color="auto" w:fill="66FF66"/>
          </w:tcPr>
          <w:p w14:paraId="42CC6DDA" w14:textId="77777777" w:rsidR="00527E7F" w:rsidRPr="00374AB1" w:rsidRDefault="00527E7F" w:rsidP="00687F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CC6DDB" w14:textId="77777777" w:rsidR="00527E7F" w:rsidRPr="00374AB1" w:rsidRDefault="00527E7F" w:rsidP="00687F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CC6DDC" w14:textId="77777777" w:rsidR="00527E7F" w:rsidRPr="00374AB1" w:rsidRDefault="00527E7F" w:rsidP="00687F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Písemná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práce</w:t>
            </w:r>
          </w:p>
          <w:p w14:paraId="42CC6DDD" w14:textId="77777777" w:rsidR="00527E7F" w:rsidRPr="00374AB1" w:rsidRDefault="00527E7F" w:rsidP="00687F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40 %</w:t>
            </w:r>
          </w:p>
        </w:tc>
        <w:tc>
          <w:tcPr>
            <w:tcW w:w="887" w:type="dxa"/>
            <w:tcBorders>
              <w:right w:val="single" w:sz="24" w:space="0" w:color="auto"/>
            </w:tcBorders>
            <w:shd w:val="clear" w:color="auto" w:fill="66FF66"/>
          </w:tcPr>
          <w:p w14:paraId="42CC6DDE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86" w:type="dxa"/>
            <w:tcBorders>
              <w:top w:val="single" w:sz="24" w:space="0" w:color="auto"/>
              <w:left w:val="single" w:sz="24" w:space="0" w:color="auto"/>
            </w:tcBorders>
            <w:shd w:val="clear" w:color="auto" w:fill="FF9999"/>
          </w:tcPr>
          <w:p w14:paraId="42CC6DDF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86" w:type="dxa"/>
            <w:tcBorders>
              <w:top w:val="single" w:sz="24" w:space="0" w:color="auto"/>
            </w:tcBorders>
            <w:shd w:val="clear" w:color="auto" w:fill="FF9999"/>
          </w:tcPr>
          <w:p w14:paraId="42CC6DE0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</w:t>
            </w:r>
          </w:p>
        </w:tc>
        <w:tc>
          <w:tcPr>
            <w:tcW w:w="886" w:type="dxa"/>
            <w:tcBorders>
              <w:top w:val="single" w:sz="24" w:space="0" w:color="auto"/>
            </w:tcBorders>
            <w:shd w:val="clear" w:color="auto" w:fill="FF9999"/>
          </w:tcPr>
          <w:p w14:paraId="42CC6DE1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,2</w:t>
            </w:r>
          </w:p>
        </w:tc>
        <w:tc>
          <w:tcPr>
            <w:tcW w:w="886" w:type="dxa"/>
            <w:tcBorders>
              <w:top w:val="single" w:sz="24" w:space="0" w:color="auto"/>
            </w:tcBorders>
            <w:shd w:val="clear" w:color="auto" w:fill="FF9999"/>
          </w:tcPr>
          <w:p w14:paraId="42CC6DE2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2,8</w:t>
            </w:r>
          </w:p>
        </w:tc>
        <w:tc>
          <w:tcPr>
            <w:tcW w:w="889" w:type="dxa"/>
            <w:tcBorders>
              <w:top w:val="single" w:sz="24" w:space="0" w:color="auto"/>
              <w:right w:val="single" w:sz="24" w:space="0" w:color="auto"/>
            </w:tcBorders>
            <w:shd w:val="clear" w:color="auto" w:fill="FF9999"/>
          </w:tcPr>
          <w:p w14:paraId="42CC6DE3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</w:tr>
      <w:tr w:rsidR="00527E7F" w14:paraId="42CC6DEC" w14:textId="77777777" w:rsidTr="00687FA9">
        <w:trPr>
          <w:trHeight w:val="519"/>
        </w:trPr>
        <w:tc>
          <w:tcPr>
            <w:tcW w:w="2188" w:type="dxa"/>
            <w:vMerge/>
            <w:shd w:val="clear" w:color="auto" w:fill="66FF66"/>
          </w:tcPr>
          <w:p w14:paraId="42CC6DE5" w14:textId="77777777" w:rsidR="00527E7F" w:rsidRPr="00374AB1" w:rsidRDefault="00527E7F" w:rsidP="00687F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7" w:type="dxa"/>
            <w:tcBorders>
              <w:right w:val="single" w:sz="24" w:space="0" w:color="auto"/>
            </w:tcBorders>
            <w:shd w:val="clear" w:color="auto" w:fill="66FF66"/>
          </w:tcPr>
          <w:p w14:paraId="42CC6DE6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86" w:type="dxa"/>
            <w:tcBorders>
              <w:left w:val="single" w:sz="24" w:space="0" w:color="auto"/>
            </w:tcBorders>
            <w:shd w:val="clear" w:color="auto" w:fill="FF9999"/>
          </w:tcPr>
          <w:p w14:paraId="42CC6DE7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,4</w:t>
            </w:r>
          </w:p>
        </w:tc>
        <w:tc>
          <w:tcPr>
            <w:tcW w:w="886" w:type="dxa"/>
            <w:shd w:val="clear" w:color="auto" w:fill="FF9999"/>
          </w:tcPr>
          <w:p w14:paraId="42CC6DE8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86" w:type="dxa"/>
            <w:shd w:val="clear" w:color="auto" w:fill="FF9999"/>
          </w:tcPr>
          <w:p w14:paraId="42CC6DE9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2,6</w:t>
            </w:r>
          </w:p>
        </w:tc>
        <w:tc>
          <w:tcPr>
            <w:tcW w:w="886" w:type="dxa"/>
            <w:shd w:val="clear" w:color="auto" w:fill="FF9999"/>
          </w:tcPr>
          <w:p w14:paraId="42CC6DEA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,2</w:t>
            </w:r>
          </w:p>
        </w:tc>
        <w:tc>
          <w:tcPr>
            <w:tcW w:w="889" w:type="dxa"/>
            <w:tcBorders>
              <w:right w:val="single" w:sz="24" w:space="0" w:color="auto"/>
            </w:tcBorders>
            <w:shd w:val="clear" w:color="auto" w:fill="FF9999"/>
          </w:tcPr>
          <w:p w14:paraId="42CC6DEB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</w:tr>
      <w:tr w:rsidR="00527E7F" w14:paraId="42CC6DF4" w14:textId="77777777" w:rsidTr="00687FA9">
        <w:trPr>
          <w:trHeight w:val="519"/>
        </w:trPr>
        <w:tc>
          <w:tcPr>
            <w:tcW w:w="2188" w:type="dxa"/>
            <w:vMerge/>
            <w:shd w:val="clear" w:color="auto" w:fill="66FF66"/>
          </w:tcPr>
          <w:p w14:paraId="42CC6DED" w14:textId="77777777" w:rsidR="00527E7F" w:rsidRPr="00374AB1" w:rsidRDefault="00527E7F" w:rsidP="00687F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7" w:type="dxa"/>
            <w:tcBorders>
              <w:right w:val="single" w:sz="24" w:space="0" w:color="auto"/>
            </w:tcBorders>
            <w:shd w:val="clear" w:color="auto" w:fill="66FF66"/>
          </w:tcPr>
          <w:p w14:paraId="42CC6DEE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86" w:type="dxa"/>
            <w:tcBorders>
              <w:left w:val="single" w:sz="24" w:space="0" w:color="auto"/>
            </w:tcBorders>
            <w:shd w:val="clear" w:color="auto" w:fill="FF9999"/>
          </w:tcPr>
          <w:p w14:paraId="42CC6DEF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1,8</w:t>
            </w:r>
          </w:p>
        </w:tc>
        <w:tc>
          <w:tcPr>
            <w:tcW w:w="886" w:type="dxa"/>
            <w:shd w:val="clear" w:color="auto" w:fill="FF9999"/>
          </w:tcPr>
          <w:p w14:paraId="42CC6DF0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,4</w:t>
            </w:r>
          </w:p>
        </w:tc>
        <w:tc>
          <w:tcPr>
            <w:tcW w:w="886" w:type="dxa"/>
            <w:shd w:val="clear" w:color="auto" w:fill="FF9999"/>
          </w:tcPr>
          <w:p w14:paraId="42CC6DF1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86" w:type="dxa"/>
            <w:shd w:val="clear" w:color="auto" w:fill="FF9999"/>
          </w:tcPr>
          <w:p w14:paraId="42CC6DF2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</w:t>
            </w:r>
          </w:p>
        </w:tc>
        <w:tc>
          <w:tcPr>
            <w:tcW w:w="889" w:type="dxa"/>
            <w:tcBorders>
              <w:right w:val="single" w:sz="24" w:space="0" w:color="auto"/>
            </w:tcBorders>
            <w:shd w:val="clear" w:color="auto" w:fill="FF9999"/>
          </w:tcPr>
          <w:p w14:paraId="42CC6DF3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</w:tr>
      <w:tr w:rsidR="00527E7F" w14:paraId="42CC6DFC" w14:textId="77777777" w:rsidTr="00687FA9">
        <w:trPr>
          <w:trHeight w:val="519"/>
        </w:trPr>
        <w:tc>
          <w:tcPr>
            <w:tcW w:w="2188" w:type="dxa"/>
            <w:vMerge/>
            <w:shd w:val="clear" w:color="auto" w:fill="66FF66"/>
          </w:tcPr>
          <w:p w14:paraId="42CC6DF5" w14:textId="77777777" w:rsidR="00527E7F" w:rsidRPr="00374AB1" w:rsidRDefault="00527E7F" w:rsidP="00687F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7" w:type="dxa"/>
            <w:tcBorders>
              <w:right w:val="single" w:sz="24" w:space="0" w:color="auto"/>
            </w:tcBorders>
            <w:shd w:val="clear" w:color="auto" w:fill="66FF66"/>
          </w:tcPr>
          <w:p w14:paraId="42CC6DF6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86" w:type="dxa"/>
            <w:tcBorders>
              <w:left w:val="single" w:sz="24" w:space="0" w:color="auto"/>
            </w:tcBorders>
            <w:shd w:val="clear" w:color="auto" w:fill="FF9999"/>
          </w:tcPr>
          <w:p w14:paraId="42CC6DF7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,2</w:t>
            </w:r>
          </w:p>
        </w:tc>
        <w:tc>
          <w:tcPr>
            <w:tcW w:w="886" w:type="dxa"/>
            <w:shd w:val="clear" w:color="auto" w:fill="FF9999"/>
          </w:tcPr>
          <w:p w14:paraId="42CC6DF8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2,8</w:t>
            </w:r>
          </w:p>
        </w:tc>
        <w:tc>
          <w:tcPr>
            <w:tcW w:w="886" w:type="dxa"/>
            <w:shd w:val="clear" w:color="auto" w:fill="FF9999"/>
          </w:tcPr>
          <w:p w14:paraId="42CC6DF9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,4</w:t>
            </w:r>
          </w:p>
        </w:tc>
        <w:tc>
          <w:tcPr>
            <w:tcW w:w="886" w:type="dxa"/>
            <w:shd w:val="clear" w:color="auto" w:fill="FF9999"/>
          </w:tcPr>
          <w:p w14:paraId="42CC6DFA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89" w:type="dxa"/>
            <w:tcBorders>
              <w:right w:val="single" w:sz="24" w:space="0" w:color="auto"/>
            </w:tcBorders>
            <w:shd w:val="clear" w:color="auto" w:fill="FF9999"/>
          </w:tcPr>
          <w:p w14:paraId="42CC6DFB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</w:tr>
      <w:tr w:rsidR="00527E7F" w14:paraId="42CC6E04" w14:textId="77777777" w:rsidTr="00687FA9">
        <w:trPr>
          <w:trHeight w:val="519"/>
        </w:trPr>
        <w:tc>
          <w:tcPr>
            <w:tcW w:w="2188" w:type="dxa"/>
            <w:vMerge/>
            <w:shd w:val="clear" w:color="auto" w:fill="66FF66"/>
          </w:tcPr>
          <w:p w14:paraId="42CC6DFD" w14:textId="77777777" w:rsidR="00527E7F" w:rsidRPr="00374AB1" w:rsidRDefault="00527E7F" w:rsidP="00687F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7" w:type="dxa"/>
            <w:tcBorders>
              <w:right w:val="single" w:sz="24" w:space="0" w:color="auto"/>
            </w:tcBorders>
            <w:shd w:val="clear" w:color="auto" w:fill="66FF66"/>
          </w:tcPr>
          <w:p w14:paraId="42CC6DFE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86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FF9999"/>
          </w:tcPr>
          <w:p w14:paraId="42CC6DFF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886" w:type="dxa"/>
            <w:tcBorders>
              <w:bottom w:val="single" w:sz="24" w:space="0" w:color="auto"/>
            </w:tcBorders>
            <w:shd w:val="clear" w:color="auto" w:fill="FF9999"/>
          </w:tcPr>
          <w:p w14:paraId="42CC6E00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886" w:type="dxa"/>
            <w:tcBorders>
              <w:bottom w:val="single" w:sz="24" w:space="0" w:color="auto"/>
            </w:tcBorders>
            <w:shd w:val="clear" w:color="auto" w:fill="FF9999"/>
          </w:tcPr>
          <w:p w14:paraId="42CC6E01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886" w:type="dxa"/>
            <w:tcBorders>
              <w:bottom w:val="single" w:sz="24" w:space="0" w:color="auto"/>
            </w:tcBorders>
            <w:shd w:val="clear" w:color="auto" w:fill="FF9999"/>
          </w:tcPr>
          <w:p w14:paraId="42CC6E02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889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9999"/>
          </w:tcPr>
          <w:p w14:paraId="42CC6E03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</w:tr>
    </w:tbl>
    <w:p w14:paraId="42CC6E05" w14:textId="77777777" w:rsidR="00527E7F" w:rsidRPr="00CA0A42" w:rsidRDefault="00527E7F" w:rsidP="00527E7F">
      <w:pPr>
        <w:rPr>
          <w:rFonts w:ascii="Times New Roman" w:hAnsi="Times New Roman" w:cs="Times New Roman"/>
          <w:sz w:val="24"/>
          <w:szCs w:val="24"/>
        </w:rPr>
      </w:pPr>
    </w:p>
    <w:p w14:paraId="42CC6E06" w14:textId="77777777" w:rsidR="00527E7F" w:rsidRPr="00CA0A42" w:rsidRDefault="00527E7F" w:rsidP="00527E7F">
      <w:pPr>
        <w:rPr>
          <w:rFonts w:ascii="Times New Roman" w:hAnsi="Times New Roman" w:cs="Times New Roman"/>
          <w:sz w:val="24"/>
          <w:szCs w:val="24"/>
        </w:rPr>
      </w:pPr>
    </w:p>
    <w:p w14:paraId="42CC6E07" w14:textId="77777777" w:rsidR="00527E7F" w:rsidRPr="00CA0A42" w:rsidRDefault="00527E7F" w:rsidP="00527E7F">
      <w:pPr>
        <w:rPr>
          <w:rFonts w:ascii="Times New Roman" w:hAnsi="Times New Roman" w:cs="Times New Roman"/>
          <w:sz w:val="24"/>
          <w:szCs w:val="24"/>
        </w:rPr>
      </w:pPr>
    </w:p>
    <w:p w14:paraId="42CC6E08" w14:textId="77777777" w:rsidR="00527E7F" w:rsidRPr="00CA0A42" w:rsidRDefault="00527E7F" w:rsidP="00527E7F">
      <w:pPr>
        <w:rPr>
          <w:rFonts w:ascii="Times New Roman" w:hAnsi="Times New Roman" w:cs="Times New Roman"/>
          <w:sz w:val="24"/>
          <w:szCs w:val="24"/>
        </w:rPr>
      </w:pPr>
    </w:p>
    <w:p w14:paraId="42CC6E09" w14:textId="77777777" w:rsidR="00527E7F" w:rsidRPr="00CA0A42" w:rsidRDefault="00527E7F" w:rsidP="00527E7F">
      <w:pPr>
        <w:rPr>
          <w:rFonts w:ascii="Times New Roman" w:hAnsi="Times New Roman" w:cs="Times New Roman"/>
          <w:sz w:val="24"/>
          <w:szCs w:val="24"/>
        </w:rPr>
      </w:pPr>
    </w:p>
    <w:p w14:paraId="42CC6E0A" w14:textId="77777777" w:rsidR="00527E7F" w:rsidRPr="00CA0A42" w:rsidRDefault="00527E7F" w:rsidP="00527E7F">
      <w:pPr>
        <w:rPr>
          <w:rFonts w:ascii="Times New Roman" w:hAnsi="Times New Roman" w:cs="Times New Roman"/>
          <w:sz w:val="24"/>
          <w:szCs w:val="24"/>
        </w:rPr>
      </w:pPr>
    </w:p>
    <w:p w14:paraId="42CC6E0B" w14:textId="77777777" w:rsidR="00527E7F" w:rsidRPr="00CA0A42" w:rsidRDefault="00527E7F" w:rsidP="00527E7F">
      <w:pPr>
        <w:rPr>
          <w:rFonts w:ascii="Times New Roman" w:hAnsi="Times New Roman" w:cs="Times New Roman"/>
          <w:sz w:val="24"/>
          <w:szCs w:val="24"/>
        </w:rPr>
      </w:pPr>
    </w:p>
    <w:p w14:paraId="42CC6E0C" w14:textId="77777777" w:rsidR="00527E7F" w:rsidRPr="00CA0A42" w:rsidRDefault="00527E7F" w:rsidP="00527E7F">
      <w:pPr>
        <w:rPr>
          <w:rFonts w:ascii="Times New Roman" w:hAnsi="Times New Roman" w:cs="Times New Roman"/>
          <w:sz w:val="24"/>
          <w:szCs w:val="24"/>
        </w:rPr>
      </w:pPr>
    </w:p>
    <w:p w14:paraId="42CC6E0D" w14:textId="77777777" w:rsidR="00527E7F" w:rsidRDefault="00527E7F" w:rsidP="00527E7F">
      <w:pPr>
        <w:rPr>
          <w:rFonts w:ascii="Times New Roman" w:hAnsi="Times New Roman" w:cs="Times New Roman"/>
          <w:sz w:val="24"/>
          <w:szCs w:val="24"/>
        </w:rPr>
      </w:pPr>
    </w:p>
    <w:p w14:paraId="42CC6E0E" w14:textId="77777777" w:rsidR="00527E7F" w:rsidRDefault="00527E7F" w:rsidP="00527E7F">
      <w:pPr>
        <w:rPr>
          <w:rFonts w:ascii="Times New Roman" w:hAnsi="Times New Roman" w:cs="Times New Roman"/>
          <w:sz w:val="24"/>
          <w:szCs w:val="24"/>
        </w:rPr>
      </w:pPr>
    </w:p>
    <w:p w14:paraId="42CC6E0F" w14:textId="77777777" w:rsidR="00527E7F" w:rsidRDefault="00527E7F" w:rsidP="00527E7F">
      <w:pPr>
        <w:rPr>
          <w:rFonts w:ascii="Times New Roman" w:hAnsi="Times New Roman" w:cs="Times New Roman"/>
          <w:sz w:val="24"/>
          <w:szCs w:val="24"/>
        </w:rPr>
      </w:pPr>
    </w:p>
    <w:p w14:paraId="42CC6E10" w14:textId="77777777" w:rsidR="00527E7F" w:rsidRPr="00CA0A42" w:rsidRDefault="00527E7F" w:rsidP="00527E7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pPr w:leftFromText="141" w:rightFromText="141" w:vertAnchor="page" w:horzAnchor="margin" w:tblpXSpec="center" w:tblpY="9847"/>
        <w:tblW w:w="0" w:type="auto"/>
        <w:tblLook w:val="04A0" w:firstRow="1" w:lastRow="0" w:firstColumn="1" w:lastColumn="0" w:noHBand="0" w:noVBand="1"/>
      </w:tblPr>
      <w:tblGrid>
        <w:gridCol w:w="2188"/>
        <w:gridCol w:w="887"/>
        <w:gridCol w:w="886"/>
        <w:gridCol w:w="886"/>
        <w:gridCol w:w="886"/>
        <w:gridCol w:w="886"/>
        <w:gridCol w:w="889"/>
      </w:tblGrid>
      <w:tr w:rsidR="00527E7F" w14:paraId="42CC6E15" w14:textId="77777777" w:rsidTr="00687FA9">
        <w:trPr>
          <w:trHeight w:val="497"/>
        </w:trPr>
        <w:tc>
          <w:tcPr>
            <w:tcW w:w="3075" w:type="dxa"/>
            <w:gridSpan w:val="2"/>
            <w:vMerge w:val="restart"/>
            <w:shd w:val="clear" w:color="auto" w:fill="D9D9D9" w:themeFill="background1" w:themeFillShade="D9"/>
          </w:tcPr>
          <w:p w14:paraId="42CC6E11" w14:textId="77777777" w:rsidR="00527E7F" w:rsidRDefault="00527E7F" w:rsidP="00687F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CC6E12" w14:textId="77777777" w:rsidR="00527E7F" w:rsidRPr="00F808B8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8B8">
              <w:rPr>
                <w:rFonts w:ascii="Times New Roman" w:hAnsi="Times New Roman" w:cs="Times New Roman"/>
                <w:b/>
                <w:color w:val="212529"/>
                <w:shd w:val="clear" w:color="auto" w:fill="F0F0F0"/>
              </w:rPr>
              <w:t>Výsledná známka</w:t>
            </w:r>
          </w:p>
          <w:p w14:paraId="42CC6E13" w14:textId="77777777" w:rsidR="00527E7F" w:rsidRPr="00836B04" w:rsidRDefault="00527E7F" w:rsidP="00687F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3" w:type="dxa"/>
            <w:gridSpan w:val="5"/>
            <w:shd w:val="clear" w:color="auto" w:fill="FFFF00"/>
          </w:tcPr>
          <w:p w14:paraId="42CC6E14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Ústní zkouška 60 %</w:t>
            </w:r>
          </w:p>
        </w:tc>
      </w:tr>
      <w:tr w:rsidR="00527E7F" w14:paraId="42CC6E1C" w14:textId="77777777" w:rsidTr="00687FA9">
        <w:trPr>
          <w:trHeight w:val="519"/>
        </w:trPr>
        <w:tc>
          <w:tcPr>
            <w:tcW w:w="3075" w:type="dxa"/>
            <w:gridSpan w:val="2"/>
            <w:vMerge/>
            <w:shd w:val="clear" w:color="auto" w:fill="D9D9D9" w:themeFill="background1" w:themeFillShade="D9"/>
          </w:tcPr>
          <w:p w14:paraId="42CC6E16" w14:textId="77777777" w:rsidR="00527E7F" w:rsidRDefault="00527E7F" w:rsidP="00687F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tcBorders>
              <w:bottom w:val="single" w:sz="4" w:space="0" w:color="auto"/>
            </w:tcBorders>
            <w:shd w:val="clear" w:color="auto" w:fill="FFFF00"/>
          </w:tcPr>
          <w:p w14:paraId="42CC6E17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86" w:type="dxa"/>
            <w:shd w:val="clear" w:color="auto" w:fill="FFFF00"/>
          </w:tcPr>
          <w:p w14:paraId="42CC6E18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86" w:type="dxa"/>
            <w:shd w:val="clear" w:color="auto" w:fill="FFFF00"/>
          </w:tcPr>
          <w:p w14:paraId="42CC6E19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86" w:type="dxa"/>
            <w:shd w:val="clear" w:color="auto" w:fill="FFFF00"/>
          </w:tcPr>
          <w:p w14:paraId="42CC6E1A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89" w:type="dxa"/>
            <w:shd w:val="clear" w:color="auto" w:fill="FFFF00"/>
          </w:tcPr>
          <w:p w14:paraId="42CC6E1B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27E7F" w14:paraId="42CC6E27" w14:textId="77777777" w:rsidTr="00687FA9">
        <w:trPr>
          <w:trHeight w:val="475"/>
        </w:trPr>
        <w:tc>
          <w:tcPr>
            <w:tcW w:w="2188" w:type="dxa"/>
            <w:vMerge w:val="restart"/>
            <w:shd w:val="clear" w:color="auto" w:fill="66FF66"/>
          </w:tcPr>
          <w:p w14:paraId="42CC6E1D" w14:textId="77777777" w:rsidR="00527E7F" w:rsidRPr="00374AB1" w:rsidRDefault="00527E7F" w:rsidP="00687F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CC6E1E" w14:textId="77777777" w:rsidR="00527E7F" w:rsidRPr="00374AB1" w:rsidRDefault="00527E7F" w:rsidP="00687F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CC6E1F" w14:textId="77777777" w:rsidR="00527E7F" w:rsidRPr="00374AB1" w:rsidRDefault="00527E7F" w:rsidP="00687F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Písemná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práce</w:t>
            </w:r>
          </w:p>
          <w:p w14:paraId="42CC6E20" w14:textId="77777777" w:rsidR="00527E7F" w:rsidRPr="00374AB1" w:rsidRDefault="00527E7F" w:rsidP="00687F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40 %</w:t>
            </w:r>
          </w:p>
        </w:tc>
        <w:tc>
          <w:tcPr>
            <w:tcW w:w="887" w:type="dxa"/>
            <w:tcBorders>
              <w:right w:val="single" w:sz="24" w:space="0" w:color="auto"/>
            </w:tcBorders>
            <w:shd w:val="clear" w:color="auto" w:fill="66FF66"/>
          </w:tcPr>
          <w:p w14:paraId="42CC6E21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86" w:type="dxa"/>
            <w:tcBorders>
              <w:top w:val="single" w:sz="24" w:space="0" w:color="auto"/>
              <w:left w:val="single" w:sz="24" w:space="0" w:color="auto"/>
            </w:tcBorders>
            <w:shd w:val="clear" w:color="auto" w:fill="FF9999"/>
          </w:tcPr>
          <w:p w14:paraId="42CC6E22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86" w:type="dxa"/>
            <w:tcBorders>
              <w:top w:val="single" w:sz="24" w:space="0" w:color="auto"/>
            </w:tcBorders>
            <w:shd w:val="clear" w:color="auto" w:fill="FF9999"/>
          </w:tcPr>
          <w:p w14:paraId="42CC6E23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86" w:type="dxa"/>
            <w:tcBorders>
              <w:top w:val="single" w:sz="24" w:space="0" w:color="auto"/>
            </w:tcBorders>
            <w:shd w:val="clear" w:color="auto" w:fill="FF9999"/>
          </w:tcPr>
          <w:p w14:paraId="42CC6E24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86" w:type="dxa"/>
            <w:tcBorders>
              <w:top w:val="single" w:sz="24" w:space="0" w:color="auto"/>
            </w:tcBorders>
            <w:shd w:val="clear" w:color="auto" w:fill="FF9999"/>
          </w:tcPr>
          <w:p w14:paraId="42CC6E25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89" w:type="dxa"/>
            <w:tcBorders>
              <w:top w:val="single" w:sz="24" w:space="0" w:color="auto"/>
              <w:right w:val="single" w:sz="24" w:space="0" w:color="auto"/>
            </w:tcBorders>
            <w:shd w:val="clear" w:color="auto" w:fill="FF9999"/>
          </w:tcPr>
          <w:p w14:paraId="42CC6E26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</w:tr>
      <w:tr w:rsidR="00527E7F" w14:paraId="42CC6E2F" w14:textId="77777777" w:rsidTr="00687FA9">
        <w:trPr>
          <w:trHeight w:val="519"/>
        </w:trPr>
        <w:tc>
          <w:tcPr>
            <w:tcW w:w="2188" w:type="dxa"/>
            <w:vMerge/>
            <w:shd w:val="clear" w:color="auto" w:fill="66FF66"/>
          </w:tcPr>
          <w:p w14:paraId="42CC6E28" w14:textId="77777777" w:rsidR="00527E7F" w:rsidRPr="00374AB1" w:rsidRDefault="00527E7F" w:rsidP="00687F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7" w:type="dxa"/>
            <w:tcBorders>
              <w:right w:val="single" w:sz="24" w:space="0" w:color="auto"/>
            </w:tcBorders>
            <w:shd w:val="clear" w:color="auto" w:fill="66FF66"/>
          </w:tcPr>
          <w:p w14:paraId="42CC6E29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86" w:type="dxa"/>
            <w:tcBorders>
              <w:left w:val="single" w:sz="24" w:space="0" w:color="auto"/>
            </w:tcBorders>
            <w:shd w:val="clear" w:color="auto" w:fill="FF9999"/>
          </w:tcPr>
          <w:p w14:paraId="42CC6E2A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86" w:type="dxa"/>
            <w:shd w:val="clear" w:color="auto" w:fill="FF9999"/>
          </w:tcPr>
          <w:p w14:paraId="42CC6E2B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86" w:type="dxa"/>
            <w:shd w:val="clear" w:color="auto" w:fill="FF9999"/>
          </w:tcPr>
          <w:p w14:paraId="42CC6E2C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86" w:type="dxa"/>
            <w:shd w:val="clear" w:color="auto" w:fill="FF9999"/>
          </w:tcPr>
          <w:p w14:paraId="42CC6E2D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89" w:type="dxa"/>
            <w:tcBorders>
              <w:right w:val="single" w:sz="24" w:space="0" w:color="auto"/>
            </w:tcBorders>
            <w:shd w:val="clear" w:color="auto" w:fill="FF9999"/>
          </w:tcPr>
          <w:p w14:paraId="42CC6E2E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</w:tr>
      <w:tr w:rsidR="00527E7F" w14:paraId="42CC6E37" w14:textId="77777777" w:rsidTr="00687FA9">
        <w:trPr>
          <w:trHeight w:val="519"/>
        </w:trPr>
        <w:tc>
          <w:tcPr>
            <w:tcW w:w="2188" w:type="dxa"/>
            <w:vMerge/>
            <w:shd w:val="clear" w:color="auto" w:fill="66FF66"/>
          </w:tcPr>
          <w:p w14:paraId="42CC6E30" w14:textId="77777777" w:rsidR="00527E7F" w:rsidRPr="00374AB1" w:rsidRDefault="00527E7F" w:rsidP="00687F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7" w:type="dxa"/>
            <w:tcBorders>
              <w:right w:val="single" w:sz="24" w:space="0" w:color="auto"/>
            </w:tcBorders>
            <w:shd w:val="clear" w:color="auto" w:fill="66FF66"/>
          </w:tcPr>
          <w:p w14:paraId="42CC6E31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86" w:type="dxa"/>
            <w:tcBorders>
              <w:left w:val="single" w:sz="24" w:space="0" w:color="auto"/>
            </w:tcBorders>
            <w:shd w:val="clear" w:color="auto" w:fill="FF9999"/>
          </w:tcPr>
          <w:p w14:paraId="42CC6E32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86" w:type="dxa"/>
            <w:shd w:val="clear" w:color="auto" w:fill="FF9999"/>
          </w:tcPr>
          <w:p w14:paraId="42CC6E33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86" w:type="dxa"/>
            <w:shd w:val="clear" w:color="auto" w:fill="FF9999"/>
          </w:tcPr>
          <w:p w14:paraId="42CC6E34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86" w:type="dxa"/>
            <w:shd w:val="clear" w:color="auto" w:fill="FF9999"/>
          </w:tcPr>
          <w:p w14:paraId="42CC6E35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89" w:type="dxa"/>
            <w:tcBorders>
              <w:right w:val="single" w:sz="24" w:space="0" w:color="auto"/>
            </w:tcBorders>
            <w:shd w:val="clear" w:color="auto" w:fill="FF9999"/>
          </w:tcPr>
          <w:p w14:paraId="42CC6E36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</w:tr>
      <w:tr w:rsidR="00527E7F" w14:paraId="42CC6E3F" w14:textId="77777777" w:rsidTr="00687FA9">
        <w:trPr>
          <w:trHeight w:val="519"/>
        </w:trPr>
        <w:tc>
          <w:tcPr>
            <w:tcW w:w="2188" w:type="dxa"/>
            <w:vMerge/>
            <w:shd w:val="clear" w:color="auto" w:fill="66FF66"/>
          </w:tcPr>
          <w:p w14:paraId="42CC6E38" w14:textId="77777777" w:rsidR="00527E7F" w:rsidRPr="00374AB1" w:rsidRDefault="00527E7F" w:rsidP="00687F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7" w:type="dxa"/>
            <w:tcBorders>
              <w:right w:val="single" w:sz="24" w:space="0" w:color="auto"/>
            </w:tcBorders>
            <w:shd w:val="clear" w:color="auto" w:fill="66FF66"/>
          </w:tcPr>
          <w:p w14:paraId="42CC6E39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86" w:type="dxa"/>
            <w:tcBorders>
              <w:left w:val="single" w:sz="24" w:space="0" w:color="auto"/>
            </w:tcBorders>
            <w:shd w:val="clear" w:color="auto" w:fill="FF9999"/>
          </w:tcPr>
          <w:p w14:paraId="42CC6E3A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86" w:type="dxa"/>
            <w:shd w:val="clear" w:color="auto" w:fill="FF9999"/>
          </w:tcPr>
          <w:p w14:paraId="42CC6E3B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86" w:type="dxa"/>
            <w:shd w:val="clear" w:color="auto" w:fill="FF9999"/>
          </w:tcPr>
          <w:p w14:paraId="42CC6E3C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86" w:type="dxa"/>
            <w:shd w:val="clear" w:color="auto" w:fill="FF9999"/>
          </w:tcPr>
          <w:p w14:paraId="42CC6E3D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89" w:type="dxa"/>
            <w:tcBorders>
              <w:right w:val="single" w:sz="24" w:space="0" w:color="auto"/>
            </w:tcBorders>
            <w:shd w:val="clear" w:color="auto" w:fill="FF9999"/>
          </w:tcPr>
          <w:p w14:paraId="42CC6E3E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</w:tr>
      <w:tr w:rsidR="00527E7F" w14:paraId="42CC6E47" w14:textId="77777777" w:rsidTr="00687FA9">
        <w:trPr>
          <w:trHeight w:val="519"/>
        </w:trPr>
        <w:tc>
          <w:tcPr>
            <w:tcW w:w="2188" w:type="dxa"/>
            <w:vMerge/>
            <w:shd w:val="clear" w:color="auto" w:fill="66FF66"/>
          </w:tcPr>
          <w:p w14:paraId="42CC6E40" w14:textId="77777777" w:rsidR="00527E7F" w:rsidRPr="00374AB1" w:rsidRDefault="00527E7F" w:rsidP="00687F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7" w:type="dxa"/>
            <w:tcBorders>
              <w:right w:val="single" w:sz="24" w:space="0" w:color="auto"/>
            </w:tcBorders>
            <w:shd w:val="clear" w:color="auto" w:fill="66FF66"/>
          </w:tcPr>
          <w:p w14:paraId="42CC6E41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86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FF9999"/>
          </w:tcPr>
          <w:p w14:paraId="42CC6E42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886" w:type="dxa"/>
            <w:tcBorders>
              <w:bottom w:val="single" w:sz="24" w:space="0" w:color="auto"/>
            </w:tcBorders>
            <w:shd w:val="clear" w:color="auto" w:fill="FF9999"/>
          </w:tcPr>
          <w:p w14:paraId="42CC6E43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886" w:type="dxa"/>
            <w:tcBorders>
              <w:bottom w:val="single" w:sz="24" w:space="0" w:color="auto"/>
            </w:tcBorders>
            <w:shd w:val="clear" w:color="auto" w:fill="FF9999"/>
          </w:tcPr>
          <w:p w14:paraId="42CC6E44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886" w:type="dxa"/>
            <w:tcBorders>
              <w:bottom w:val="single" w:sz="24" w:space="0" w:color="auto"/>
            </w:tcBorders>
            <w:shd w:val="clear" w:color="auto" w:fill="FF9999"/>
          </w:tcPr>
          <w:p w14:paraId="42CC6E45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889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9999"/>
          </w:tcPr>
          <w:p w14:paraId="42CC6E46" w14:textId="77777777" w:rsidR="00527E7F" w:rsidRPr="00374AB1" w:rsidRDefault="00527E7F" w:rsidP="00687F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B1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</w:tr>
    </w:tbl>
    <w:p w14:paraId="42CC6E48" w14:textId="77777777" w:rsidR="00527E7F" w:rsidRDefault="00527E7F" w:rsidP="00527E7F">
      <w:pPr>
        <w:rPr>
          <w:rFonts w:ascii="Times New Roman" w:hAnsi="Times New Roman" w:cs="Times New Roman"/>
          <w:sz w:val="24"/>
          <w:szCs w:val="24"/>
        </w:rPr>
      </w:pPr>
    </w:p>
    <w:p w14:paraId="42CC6E49" w14:textId="77777777" w:rsidR="00527E7F" w:rsidRPr="00CA0A42" w:rsidRDefault="00527E7F" w:rsidP="00527E7F">
      <w:pPr>
        <w:tabs>
          <w:tab w:val="left" w:pos="157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2CC6E4A" w14:textId="77777777" w:rsidR="00527E7F" w:rsidRDefault="00527E7F" w:rsidP="00527E7F">
      <w:pPr>
        <w:tabs>
          <w:tab w:val="left" w:pos="1575"/>
        </w:tabs>
        <w:rPr>
          <w:rFonts w:ascii="Times New Roman" w:hAnsi="Times New Roman" w:cs="Times New Roman"/>
          <w:sz w:val="24"/>
          <w:szCs w:val="24"/>
        </w:rPr>
      </w:pPr>
    </w:p>
    <w:p w14:paraId="42CC6E4B" w14:textId="77777777" w:rsidR="00527E7F" w:rsidRPr="00F808B8" w:rsidRDefault="00527E7F" w:rsidP="00527E7F">
      <w:pPr>
        <w:rPr>
          <w:rFonts w:ascii="Times New Roman" w:hAnsi="Times New Roman" w:cs="Times New Roman"/>
          <w:sz w:val="24"/>
          <w:szCs w:val="24"/>
        </w:rPr>
      </w:pPr>
    </w:p>
    <w:p w14:paraId="42CC6E4C" w14:textId="77777777" w:rsidR="00527E7F" w:rsidRPr="00F808B8" w:rsidRDefault="00527E7F" w:rsidP="00527E7F">
      <w:pPr>
        <w:rPr>
          <w:rFonts w:ascii="Times New Roman" w:hAnsi="Times New Roman" w:cs="Times New Roman"/>
          <w:sz w:val="24"/>
          <w:szCs w:val="24"/>
        </w:rPr>
      </w:pPr>
    </w:p>
    <w:p w14:paraId="42CC6E4E" w14:textId="77777777" w:rsidR="00527E7F" w:rsidRDefault="00527E7F" w:rsidP="00527E7F">
      <w:pPr>
        <w:tabs>
          <w:tab w:val="left" w:pos="1886"/>
        </w:tabs>
        <w:rPr>
          <w:rFonts w:ascii="Times New Roman" w:hAnsi="Times New Roman" w:cs="Times New Roman"/>
          <w:sz w:val="24"/>
          <w:szCs w:val="24"/>
        </w:rPr>
      </w:pPr>
    </w:p>
    <w:p w14:paraId="42CC6E4F" w14:textId="77777777" w:rsidR="00527E7F" w:rsidRDefault="00527E7F" w:rsidP="00527E7F">
      <w:pPr>
        <w:tabs>
          <w:tab w:val="left" w:pos="1886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6F04BDBD" w14:textId="77777777" w:rsidR="00D56D53" w:rsidRDefault="00527E7F" w:rsidP="00224117">
      <w:pPr>
        <w:tabs>
          <w:tab w:val="left" w:pos="1886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Vypracovala: Mgr. Alena Bachmanová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2CC6E50" w14:textId="56E3BE08" w:rsidR="000B36BA" w:rsidRDefault="00D56D53" w:rsidP="00224117">
      <w:pPr>
        <w:tabs>
          <w:tab w:val="left" w:pos="1886"/>
        </w:tabs>
        <w:spacing w:after="120" w:line="240" w:lineRule="auto"/>
      </w:pPr>
      <w:r>
        <w:rPr>
          <w:rFonts w:ascii="Times New Roman" w:hAnsi="Times New Roman" w:cs="Times New Roman"/>
          <w:sz w:val="24"/>
          <w:szCs w:val="24"/>
        </w:rPr>
        <w:t>Schválil: Ing. Libor Pelaj, ředitel školy</w:t>
      </w:r>
      <w:r w:rsidR="00527E7F">
        <w:rPr>
          <w:rFonts w:ascii="Times New Roman" w:hAnsi="Times New Roman" w:cs="Times New Roman"/>
          <w:sz w:val="24"/>
          <w:szCs w:val="24"/>
        </w:rPr>
        <w:tab/>
      </w:r>
      <w:r w:rsidR="00527E7F">
        <w:rPr>
          <w:rFonts w:ascii="Times New Roman" w:hAnsi="Times New Roman" w:cs="Times New Roman"/>
          <w:sz w:val="24"/>
          <w:szCs w:val="24"/>
        </w:rPr>
        <w:tab/>
      </w:r>
      <w:r w:rsidR="00527E7F">
        <w:rPr>
          <w:rFonts w:ascii="Times New Roman" w:hAnsi="Times New Roman" w:cs="Times New Roman"/>
          <w:sz w:val="24"/>
          <w:szCs w:val="24"/>
        </w:rPr>
        <w:tab/>
      </w:r>
    </w:p>
    <w:sectPr w:rsidR="000B36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D52207" w14:textId="77777777" w:rsidR="0062630D" w:rsidRDefault="0062630D" w:rsidP="00527E7F">
      <w:pPr>
        <w:spacing w:after="0" w:line="240" w:lineRule="auto"/>
      </w:pPr>
      <w:r>
        <w:separator/>
      </w:r>
    </w:p>
  </w:endnote>
  <w:endnote w:type="continuationSeparator" w:id="0">
    <w:p w14:paraId="1F8F97D6" w14:textId="77777777" w:rsidR="0062630D" w:rsidRDefault="0062630D" w:rsidP="00527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05C540" w14:textId="77777777" w:rsidR="00455AB5" w:rsidRDefault="00455AB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A99217" w14:textId="77777777" w:rsidR="00455AB5" w:rsidRDefault="00455AB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CBE71D" w14:textId="77777777" w:rsidR="00455AB5" w:rsidRDefault="00455AB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04B2FE" w14:textId="77777777" w:rsidR="0062630D" w:rsidRDefault="0062630D" w:rsidP="00527E7F">
      <w:pPr>
        <w:spacing w:after="0" w:line="240" w:lineRule="auto"/>
      </w:pPr>
      <w:r>
        <w:separator/>
      </w:r>
    </w:p>
  </w:footnote>
  <w:footnote w:type="continuationSeparator" w:id="0">
    <w:p w14:paraId="4C6670BD" w14:textId="77777777" w:rsidR="0062630D" w:rsidRDefault="0062630D" w:rsidP="00527E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7D9DC1" w14:textId="77777777" w:rsidR="00455AB5" w:rsidRDefault="00455AB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2131BD" w14:textId="0417999A" w:rsidR="00EB691A" w:rsidRDefault="00455AB5" w:rsidP="00EB691A">
    <w:pPr>
      <w:pStyle w:val="Zhlav"/>
      <w:rPr>
        <w:b/>
      </w:rPr>
    </w:pPr>
    <w:bookmarkStart w:id="0" w:name="_GoBack"/>
    <w:bookmarkEnd w:id="0"/>
    <w:r>
      <w:rPr>
        <w:noProof/>
      </w:rPr>
      <w:drawing>
        <wp:anchor distT="0" distB="0" distL="114300" distR="114300" simplePos="0" relativeHeight="251659264" behindDoc="1" locked="0" layoutInCell="1" allowOverlap="1" wp14:anchorId="357A2E7E" wp14:editId="11483A1B">
          <wp:simplePos x="0" y="0"/>
          <wp:positionH relativeFrom="column">
            <wp:posOffset>5081</wp:posOffset>
          </wp:positionH>
          <wp:positionV relativeFrom="paragraph">
            <wp:posOffset>64771</wp:posOffset>
          </wp:positionV>
          <wp:extent cx="514350" cy="450656"/>
          <wp:effectExtent l="0" t="0" r="0" b="6985"/>
          <wp:wrapNone/>
          <wp:docPr id="1" name="Obrázek 1" descr="logo-nove-cor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-nove-corel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20000" contrast="-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500" cy="463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7DE905" w14:textId="77777777" w:rsidR="00EB691A" w:rsidRDefault="00EB691A" w:rsidP="00EB691A">
    <w:pPr>
      <w:pStyle w:val="Zhlav"/>
      <w:rPr>
        <w:b/>
      </w:rPr>
    </w:pPr>
  </w:p>
  <w:p w14:paraId="046111A1" w14:textId="7DB42C62" w:rsidR="00EB691A" w:rsidRDefault="00EB691A" w:rsidP="00EB691A">
    <w:pPr>
      <w:pStyle w:val="Zhlav"/>
      <w:jc w:val="center"/>
    </w:pPr>
    <w:r w:rsidRPr="000A51EE">
      <w:t>Střední odborná škola Znojmo, Dvořákova, příspěvková organizace</w:t>
    </w:r>
  </w:p>
  <w:p w14:paraId="1AEDF26E" w14:textId="77777777" w:rsidR="00EB691A" w:rsidRPr="00601C44" w:rsidRDefault="00EB691A" w:rsidP="00EB691A">
    <w:pPr>
      <w:pStyle w:val="Zhlav"/>
      <w:jc w:val="center"/>
      <w:rPr>
        <w:rFonts w:ascii="Times New Roman" w:hAnsi="Times New Roman" w:cs="Times New Roman"/>
        <w:sz w:val="24"/>
      </w:rPr>
    </w:pPr>
  </w:p>
  <w:p w14:paraId="42CC6E56" w14:textId="77777777" w:rsidR="00527E7F" w:rsidRDefault="00527E7F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219A40" w14:textId="77777777" w:rsidR="00455AB5" w:rsidRDefault="00455AB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E7F"/>
    <w:rsid w:val="000260A2"/>
    <w:rsid w:val="000B36BA"/>
    <w:rsid w:val="00126985"/>
    <w:rsid w:val="00143A8F"/>
    <w:rsid w:val="00224117"/>
    <w:rsid w:val="0034353C"/>
    <w:rsid w:val="00455AB5"/>
    <w:rsid w:val="00527E7F"/>
    <w:rsid w:val="00617701"/>
    <w:rsid w:val="0062630D"/>
    <w:rsid w:val="0088466E"/>
    <w:rsid w:val="00D56D53"/>
    <w:rsid w:val="00EB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CC6DC2"/>
  <w15:chartTrackingRefBased/>
  <w15:docId w15:val="{DF078E81-4BEB-4F52-8834-0484BC941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27E7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27E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527E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27E7F"/>
  </w:style>
  <w:style w:type="paragraph" w:styleId="Zpat">
    <w:name w:val="footer"/>
    <w:basedOn w:val="Normln"/>
    <w:link w:val="ZpatChar"/>
    <w:uiPriority w:val="99"/>
    <w:unhideWhenUsed/>
    <w:rsid w:val="00527E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27E7F"/>
  </w:style>
  <w:style w:type="paragraph" w:styleId="Textbubliny">
    <w:name w:val="Balloon Text"/>
    <w:basedOn w:val="Normln"/>
    <w:link w:val="TextbublinyChar"/>
    <w:uiPriority w:val="99"/>
    <w:semiHidden/>
    <w:unhideWhenUsed/>
    <w:rsid w:val="001269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69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Bachmanová</dc:creator>
  <cp:keywords/>
  <dc:description/>
  <cp:lastModifiedBy>Marie Povjakalová</cp:lastModifiedBy>
  <cp:revision>5</cp:revision>
  <cp:lastPrinted>2026-05-12T09:10:00Z</cp:lastPrinted>
  <dcterms:created xsi:type="dcterms:W3CDTF">2026-09-19T20:39:00Z</dcterms:created>
  <dcterms:modified xsi:type="dcterms:W3CDTF">2026-10-11T16:40:00Z</dcterms:modified>
</cp:coreProperties>
</file>