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45F11" w14:textId="227315CB" w:rsidR="000F79F4" w:rsidRPr="004B70EB" w:rsidRDefault="000F79F4" w:rsidP="000F79F4">
      <w:pPr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cs-CZ"/>
        </w:rPr>
      </w:pPr>
      <w:r w:rsidRPr="004B70EB">
        <w:rPr>
          <w:rFonts w:ascii="Times New Roman" w:eastAsia="Times New Roman" w:hAnsi="Times New Roman" w:cs="Times New Roman"/>
          <w:b/>
          <w:sz w:val="32"/>
          <w:szCs w:val="28"/>
          <w:lang w:eastAsia="cs-CZ"/>
        </w:rPr>
        <w:t>Kritéria hodnocení ústní zkoušky z německého jazyka pro školní rok</w:t>
      </w:r>
      <w:r w:rsidR="004B70EB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 xml:space="preserve"> </w:t>
      </w:r>
      <w:r w:rsidRPr="004B70EB">
        <w:rPr>
          <w:rFonts w:ascii="Times New Roman" w:eastAsia="Times New Roman" w:hAnsi="Times New Roman" w:cs="Times New Roman"/>
          <w:b/>
          <w:sz w:val="32"/>
          <w:szCs w:val="28"/>
          <w:lang w:eastAsia="cs-CZ"/>
        </w:rPr>
        <w:t>2026/2027</w:t>
      </w:r>
    </w:p>
    <w:p w14:paraId="13A27AEB" w14:textId="77777777" w:rsidR="000F79F4" w:rsidRDefault="000F79F4" w:rsidP="000F79F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 zkouška se skládá z těchto částí</w:t>
      </w:r>
    </w:p>
    <w:p w14:paraId="5B524B15" w14:textId="77777777" w:rsidR="000F79F4" w:rsidRPr="004A19C0" w:rsidRDefault="000F79F4" w:rsidP="000F79F4">
      <w:pPr>
        <w:pStyle w:val="Odstavecseseznamem"/>
        <w:numPr>
          <w:ilvl w:val="0"/>
          <w:numId w:val="8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představení se</w:t>
      </w:r>
    </w:p>
    <w:p w14:paraId="7F1749EE" w14:textId="77777777" w:rsidR="000F79F4" w:rsidRPr="004A19C0" w:rsidRDefault="000F79F4" w:rsidP="000F79F4">
      <w:pPr>
        <w:pStyle w:val="Odstavecseseznamem"/>
        <w:numPr>
          <w:ilvl w:val="0"/>
          <w:numId w:val="8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otevřené otázky k tématu</w:t>
      </w:r>
    </w:p>
    <w:p w14:paraId="3B7C1F7B" w14:textId="77777777" w:rsidR="000F79F4" w:rsidRPr="004A19C0" w:rsidRDefault="000F79F4" w:rsidP="000F79F4">
      <w:pPr>
        <w:pStyle w:val="Odstavecseseznamem"/>
        <w:numPr>
          <w:ilvl w:val="0"/>
          <w:numId w:val="8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popis, srovnání obrázků</w:t>
      </w:r>
    </w:p>
    <w:p w14:paraId="23D07A71" w14:textId="77777777" w:rsidR="000F79F4" w:rsidRPr="004A19C0" w:rsidRDefault="000F79F4" w:rsidP="000F79F4">
      <w:pPr>
        <w:pStyle w:val="Odstavecseseznamem"/>
        <w:numPr>
          <w:ilvl w:val="0"/>
          <w:numId w:val="8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samostatný projev na dané téma</w:t>
      </w:r>
    </w:p>
    <w:p w14:paraId="0FF602D7" w14:textId="77777777" w:rsidR="000F79F4" w:rsidRPr="006141AE" w:rsidRDefault="000F79F4" w:rsidP="000F79F4">
      <w:pPr>
        <w:pStyle w:val="Odstavecseseznamem"/>
        <w:numPr>
          <w:ilvl w:val="0"/>
          <w:numId w:val="8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odborná slovní zásoba</w:t>
      </w:r>
    </w:p>
    <w:p w14:paraId="6BD7B803" w14:textId="77777777" w:rsidR="000F79F4" w:rsidRPr="004A19C0" w:rsidRDefault="000F79F4" w:rsidP="000F79F4">
      <w:pPr>
        <w:pStyle w:val="Odstavecseseznamem"/>
        <w:numPr>
          <w:ilvl w:val="0"/>
          <w:numId w:val="8"/>
        </w:numPr>
      </w:pPr>
    </w:p>
    <w:p w14:paraId="4DBB36FC" w14:textId="77777777" w:rsidR="000F79F4" w:rsidRDefault="000F79F4" w:rsidP="000F79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Každá z těchto částí (kromě představení se) bude hodnocena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 – 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body v oblasti I – Zadání / Obsah a projev, II - Lexikální kompetence a III – Gramatická kompetence a prostředky textové návaznosti, oblast IV – Fonologická kompetence bude hodnocená celkově, za celou zkoušku.</w:t>
      </w:r>
    </w:p>
    <w:p w14:paraId="223950F8" w14:textId="77777777" w:rsidR="000F79F4" w:rsidRPr="00335038" w:rsidRDefault="000F79F4" w:rsidP="000F79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 Zadání / Obsah a projev</w:t>
      </w:r>
    </w:p>
    <w:p w14:paraId="0BE3F165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odpovídá zadání, je účelné, jasné a v odpovídající míře podrobné. Je souvislé s lineárním sledem myšlenek. Pomoc zkoušejícího není nutná.</w:t>
      </w:r>
    </w:p>
    <w:p w14:paraId="42B0651E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většinou odpovídá zadání, je většinou účelné, jasné a v odpovídající míře podrobné. Je většinou souvislé s lineárním sledem myšlenek.</w:t>
      </w:r>
    </w:p>
    <w:p w14:paraId="0423F6EF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ve větší míře neodpovídá zadání, není ve větší míře účelné, jasné a v odpovídající míře podrobné. Není ve větší míře souvislé s lineárním sledem myšlenek.</w:t>
      </w:r>
    </w:p>
    <w:p w14:paraId="72C4E9CA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ani za neustálé pomoci zkoušejícího nesplňuje požadavky zadání.</w:t>
      </w:r>
    </w:p>
    <w:p w14:paraId="0749E8B7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71718C" w14:textId="77777777" w:rsidR="000F79F4" w:rsidRPr="00335038" w:rsidRDefault="000F79F4" w:rsidP="000F79F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 Lexikální kompetence</w:t>
      </w:r>
    </w:p>
    <w:p w14:paraId="501DE31F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široká. Je použita správně a chyby nebrání porozumění.</w:t>
      </w:r>
    </w:p>
    <w:p w14:paraId="259EFF3E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většinou široká. Většinou je použita správně, chyby ojediněle brání porozumění. </w:t>
      </w:r>
    </w:p>
    <w:p w14:paraId="5FB2C556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ve větší míře omezená. Ve větší míře není použita správně, chyby ve větší míře brání porozumění.</w:t>
      </w:r>
    </w:p>
    <w:p w14:paraId="68496FF2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 nedostatečném rozsahu, není použita správně, chyby brání porozumění textu.</w:t>
      </w:r>
    </w:p>
    <w:p w14:paraId="645892D8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50652F1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EA8C5A9" w14:textId="77777777" w:rsidR="000F79F4" w:rsidRPr="00335038" w:rsidRDefault="000F79F4" w:rsidP="000F79F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III Gramatické kompetence a prostředky textové návaznosti</w:t>
      </w:r>
    </w:p>
    <w:p w14:paraId="3BB3C3A1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široký. Mluvnické prostředky včetně PTN jsou použity správně, chyby nebrání porozumění.</w:t>
      </w:r>
    </w:p>
    <w:p w14:paraId="7A64CC27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většinou široký. Mluvnické prostředky včetně PTN jsou většinou použity správně, chyby ojediněle brání porozumění.</w:t>
      </w:r>
    </w:p>
    <w:p w14:paraId="07F8FE1D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ve větší míře omezený. Mluvnické prostředky včetně PTN nejsou ve větší míře použity správně, chyby ve větší míře brání porozumění.</w:t>
      </w:r>
    </w:p>
    <w:p w14:paraId="76396171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Mluvnické prostředky včetně PTN jsou v nedostatečném rozsahu, nejsou použity správně, chyby brání porozumění sdělení, nejsou na požadované úrovni obtížnosti.</w:t>
      </w:r>
    </w:p>
    <w:p w14:paraId="125C3420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6485DB4" w14:textId="77777777" w:rsidR="000F79F4" w:rsidRPr="00F522A8" w:rsidRDefault="000F79F4" w:rsidP="000F79F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 Fonologické kompetence</w:t>
      </w:r>
    </w:p>
    <w:p w14:paraId="513FB76E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plynulý, že příjemce nemusí vynakládat úsilí jej sledovat či mu porozumět. Výslovnost je správná. Intonace je přirozená.</w:t>
      </w:r>
    </w:p>
    <w:p w14:paraId="146CC650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plynulý, že příjemce většinou nemusí vynakládat úsilí jej sledovat či mu porozumět. Výslovnost je většinou správná. Intonace je většinou přirozená.</w:t>
      </w:r>
    </w:p>
    <w:p w14:paraId="2C00AC40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v je natolik nesouvislý, že příjemce musí ve větší míře vynakládat úsilí jej sledovat či mu porozumět. Výslovnost je ve větší míře nesprávná. Intonace je v omezené míře přirozená.</w:t>
      </w:r>
    </w:p>
    <w:p w14:paraId="30DCEE24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nesouvislý, že jej příjemce nemůže sledovat či mu porozumět. Výslovnost brání porozumění sdělení. Intonace je nepřirozená.</w:t>
      </w:r>
    </w:p>
    <w:p w14:paraId="26A89B38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D577967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Hlk96288466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Maximální počet bodů je 39.</w:t>
      </w:r>
    </w:p>
    <w:bookmarkEnd w:id="0"/>
    <w:p w14:paraId="0FD937E4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41E6A5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39FFFD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1E61A8" w14:textId="77777777" w:rsidR="000F79F4" w:rsidRPr="00347480" w:rsidRDefault="000F79F4" w:rsidP="000F79F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7480">
        <w:rPr>
          <w:rFonts w:ascii="Times New Roman" w:eastAsia="Times New Roman" w:hAnsi="Times New Roman" w:cs="Times New Roman"/>
          <w:sz w:val="24"/>
          <w:szCs w:val="24"/>
          <w:lang w:eastAsia="cs-CZ"/>
        </w:rPr>
        <w:t>Tabulka hodnocení</w:t>
      </w:r>
    </w:p>
    <w:p w14:paraId="5E952E37" w14:textId="77777777" w:rsidR="000F79F4" w:rsidRPr="00347480" w:rsidRDefault="000F79F4" w:rsidP="000F79F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8"/>
        <w:gridCol w:w="1507"/>
        <w:gridCol w:w="1509"/>
        <w:gridCol w:w="1505"/>
        <w:gridCol w:w="1510"/>
        <w:gridCol w:w="1523"/>
      </w:tblGrid>
      <w:tr w:rsidR="000F79F4" w:rsidRPr="00347480" w14:paraId="727B2CB3" w14:textId="77777777" w:rsidTr="004D3F7A">
        <w:tc>
          <w:tcPr>
            <w:tcW w:w="1510" w:type="dxa"/>
          </w:tcPr>
          <w:p w14:paraId="1C1AD910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Stupeň prospěchu</w:t>
            </w:r>
          </w:p>
        </w:tc>
        <w:tc>
          <w:tcPr>
            <w:tcW w:w="1510" w:type="dxa"/>
          </w:tcPr>
          <w:p w14:paraId="4D05EF90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Výborný</w:t>
            </w:r>
          </w:p>
        </w:tc>
        <w:tc>
          <w:tcPr>
            <w:tcW w:w="1510" w:type="dxa"/>
          </w:tcPr>
          <w:p w14:paraId="77C43C5A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Chvalitebný</w:t>
            </w:r>
          </w:p>
        </w:tc>
        <w:tc>
          <w:tcPr>
            <w:tcW w:w="1510" w:type="dxa"/>
          </w:tcPr>
          <w:p w14:paraId="3E4C4F1E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Dobrý</w:t>
            </w:r>
          </w:p>
        </w:tc>
        <w:tc>
          <w:tcPr>
            <w:tcW w:w="1511" w:type="dxa"/>
          </w:tcPr>
          <w:p w14:paraId="108406A5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Dostatečný</w:t>
            </w:r>
          </w:p>
        </w:tc>
        <w:tc>
          <w:tcPr>
            <w:tcW w:w="1511" w:type="dxa"/>
          </w:tcPr>
          <w:p w14:paraId="33FFAC21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Nedostatečný</w:t>
            </w:r>
          </w:p>
        </w:tc>
      </w:tr>
      <w:tr w:rsidR="000F79F4" w:rsidRPr="00347480" w14:paraId="09ADCF01" w14:textId="77777777" w:rsidTr="004D3F7A">
        <w:tc>
          <w:tcPr>
            <w:tcW w:w="1510" w:type="dxa"/>
          </w:tcPr>
          <w:p w14:paraId="7A6ED080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Bodová úspěšnost</w:t>
            </w:r>
          </w:p>
        </w:tc>
        <w:tc>
          <w:tcPr>
            <w:tcW w:w="1510" w:type="dxa"/>
          </w:tcPr>
          <w:p w14:paraId="0841B9E9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až 34</w:t>
            </w:r>
          </w:p>
        </w:tc>
        <w:tc>
          <w:tcPr>
            <w:tcW w:w="1510" w:type="dxa"/>
          </w:tcPr>
          <w:p w14:paraId="5C85D96A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až 29</w:t>
            </w:r>
          </w:p>
        </w:tc>
        <w:tc>
          <w:tcPr>
            <w:tcW w:w="1510" w:type="dxa"/>
          </w:tcPr>
          <w:p w14:paraId="15F29313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až 23</w:t>
            </w:r>
          </w:p>
        </w:tc>
        <w:tc>
          <w:tcPr>
            <w:tcW w:w="1511" w:type="dxa"/>
          </w:tcPr>
          <w:p w14:paraId="1600F208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až 18</w:t>
            </w:r>
          </w:p>
        </w:tc>
        <w:tc>
          <w:tcPr>
            <w:tcW w:w="1511" w:type="dxa"/>
          </w:tcPr>
          <w:p w14:paraId="3D51E43D" w14:textId="77777777" w:rsidR="000F79F4" w:rsidRPr="00347480" w:rsidRDefault="000F79F4" w:rsidP="004D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&lt;18</w:t>
            </w:r>
          </w:p>
        </w:tc>
      </w:tr>
    </w:tbl>
    <w:p w14:paraId="6BEB20D8" w14:textId="77777777" w:rsidR="000F79F4" w:rsidRDefault="000F79F4" w:rsidP="000F7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657E340" w14:textId="77777777" w:rsidR="000F79F4" w:rsidRDefault="000F79F4" w:rsidP="000F79F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4B5CD90" w14:textId="591B3E83" w:rsidR="000F79F4" w:rsidRDefault="000F79F4" w:rsidP="000F7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A19C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Vypracoval: Mgr. Michal Švanda</w:t>
      </w:r>
      <w:r w:rsidR="00317355">
        <w:rPr>
          <w:rFonts w:ascii="Times New Roman" w:eastAsia="Times New Roman" w:hAnsi="Times New Roman" w:cs="Times New Roman"/>
          <w:sz w:val="24"/>
          <w:szCs w:val="24"/>
          <w:lang w:eastAsia="cs-CZ"/>
        </w:rPr>
        <w:t>, Mgr. Jindřiška Nevrhlová</w:t>
      </w:r>
    </w:p>
    <w:p w14:paraId="2D9BF9CF" w14:textId="77777777" w:rsidR="000F79F4" w:rsidRDefault="000F79F4" w:rsidP="000F7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3CB54A3" w14:textId="77777777" w:rsidR="000F79F4" w:rsidRDefault="000F79F4" w:rsidP="000F7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7AD445" w14:textId="06702139" w:rsidR="000F79F4" w:rsidRDefault="000F79F4" w:rsidP="000F7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Schválil: </w:t>
      </w:r>
      <w:r w:rsidR="004A3B86">
        <w:rPr>
          <w:rFonts w:ascii="Times New Roman" w:eastAsia="Times New Roman" w:hAnsi="Times New Roman" w:cs="Times New Roman"/>
          <w:sz w:val="24"/>
          <w:szCs w:val="24"/>
          <w:lang w:eastAsia="cs-CZ"/>
        </w:rPr>
        <w:t>Ing. Libor Pelaj, ředitel školy</w:t>
      </w:r>
    </w:p>
    <w:p w14:paraId="152E39DB" w14:textId="77777777" w:rsidR="000F79F4" w:rsidRDefault="000F79F4" w:rsidP="000F7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96E316B" w14:textId="77777777" w:rsidR="000F79F4" w:rsidRDefault="000F79F4" w:rsidP="000F7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36AABD1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2E4E3184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08CE5E76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700A8F9C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60343D18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4F18B170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015BE8DD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3E010B3A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4918789A" w14:textId="77777777" w:rsidR="000F79F4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4AD78AA8" w14:textId="77777777" w:rsidR="000F79F4" w:rsidRPr="009F3993" w:rsidRDefault="000F79F4" w:rsidP="000F79F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242424"/>
          <w:lang w:eastAsia="cs-CZ"/>
        </w:rPr>
      </w:pPr>
    </w:p>
    <w:p w14:paraId="49EF1949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74A9DF95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33F33DB5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159315DC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46BA48E0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738A9CCD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27AE661A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688FB036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6B67ED5E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0D0A229E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58DEB76D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732FBAFE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09259FC8" w14:textId="77777777" w:rsidR="000F79F4" w:rsidRPr="009F3993" w:rsidRDefault="000F79F4" w:rsidP="000F79F4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242424"/>
          <w:lang w:eastAsia="cs-CZ"/>
        </w:rPr>
      </w:pPr>
    </w:p>
    <w:p w14:paraId="036F78BA" w14:textId="77777777" w:rsidR="000F79F4" w:rsidRPr="009F3993" w:rsidRDefault="000F79F4" w:rsidP="000F79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cs-CZ"/>
        </w:rPr>
      </w:pPr>
    </w:p>
    <w:p w14:paraId="06B35263" w14:textId="77777777" w:rsidR="006141AE" w:rsidRPr="000F79F4" w:rsidRDefault="006141AE" w:rsidP="000F79F4"/>
    <w:sectPr w:rsidR="006141AE" w:rsidRPr="000F79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77934" w14:textId="77777777" w:rsidR="00267EC6" w:rsidRDefault="00267EC6" w:rsidP="004B70EB">
      <w:pPr>
        <w:spacing w:after="0" w:line="240" w:lineRule="auto"/>
      </w:pPr>
      <w:r>
        <w:separator/>
      </w:r>
    </w:p>
  </w:endnote>
  <w:endnote w:type="continuationSeparator" w:id="0">
    <w:p w14:paraId="4935837B" w14:textId="77777777" w:rsidR="00267EC6" w:rsidRDefault="00267EC6" w:rsidP="004B7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7456F" w14:textId="77777777" w:rsidR="008A588A" w:rsidRDefault="008A58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C6362" w14:textId="77777777" w:rsidR="008A588A" w:rsidRDefault="008A588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D5A16" w14:textId="77777777" w:rsidR="008A588A" w:rsidRDefault="008A58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FB5F4" w14:textId="77777777" w:rsidR="00267EC6" w:rsidRDefault="00267EC6" w:rsidP="004B70EB">
      <w:pPr>
        <w:spacing w:after="0" w:line="240" w:lineRule="auto"/>
      </w:pPr>
      <w:r>
        <w:separator/>
      </w:r>
    </w:p>
  </w:footnote>
  <w:footnote w:type="continuationSeparator" w:id="0">
    <w:p w14:paraId="17D7832A" w14:textId="77777777" w:rsidR="00267EC6" w:rsidRDefault="00267EC6" w:rsidP="004B7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83E25" w14:textId="77777777" w:rsidR="008A588A" w:rsidRDefault="008A58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9FDF2" w14:textId="0F0AE301" w:rsidR="004B70EB" w:rsidRDefault="008A588A" w:rsidP="004B70EB">
    <w:pPr>
      <w:pStyle w:val="Zhlav"/>
      <w:rPr>
        <w:b/>
      </w:rPr>
    </w:pPr>
    <w:bookmarkStart w:id="1" w:name="_GoBack"/>
    <w:r w:rsidRPr="000A51EE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4A9F8BE0" wp14:editId="385A9600">
          <wp:simplePos x="0" y="0"/>
          <wp:positionH relativeFrom="column">
            <wp:posOffset>5081</wp:posOffset>
          </wp:positionH>
          <wp:positionV relativeFrom="paragraph">
            <wp:posOffset>64770</wp:posOffset>
          </wp:positionV>
          <wp:extent cx="533400" cy="467347"/>
          <wp:effectExtent l="0" t="0" r="0" b="952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73" cy="473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</w:p>
  <w:p w14:paraId="2E2FE6E9" w14:textId="77777777" w:rsidR="004B70EB" w:rsidRDefault="004B70EB" w:rsidP="004B70EB">
    <w:pPr>
      <w:pStyle w:val="Zhlav"/>
      <w:rPr>
        <w:b/>
      </w:rPr>
    </w:pPr>
  </w:p>
  <w:p w14:paraId="7EBA42BF" w14:textId="1B22545B" w:rsidR="004B70EB" w:rsidRDefault="004B70EB" w:rsidP="004B70EB">
    <w:pPr>
      <w:pStyle w:val="Zhlav"/>
      <w:ind w:firstLine="708"/>
      <w:jc w:val="center"/>
      <w:rPr>
        <w:rFonts w:ascii="Times New Roman" w:hAnsi="Times New Roman" w:cs="Times New Roman"/>
        <w:sz w:val="24"/>
      </w:rPr>
    </w:pPr>
    <w:r w:rsidRPr="000A51EE">
      <w:rPr>
        <w:rFonts w:ascii="Times New Roman" w:hAnsi="Times New Roman" w:cs="Times New Roman"/>
        <w:sz w:val="24"/>
      </w:rPr>
      <w:t>Střední odborná škola Znojmo, Dvořákova, příspěvková organizace</w:t>
    </w:r>
  </w:p>
  <w:p w14:paraId="4B30DE71" w14:textId="77777777" w:rsidR="004B70EB" w:rsidRPr="000A51EE" w:rsidRDefault="004B70EB" w:rsidP="004B70EB">
    <w:pPr>
      <w:pStyle w:val="Zhlav"/>
      <w:ind w:firstLine="708"/>
      <w:jc w:val="center"/>
      <w:rPr>
        <w:rFonts w:ascii="Times New Roman" w:hAnsi="Times New Roman" w:cs="Times New Roman"/>
        <w:sz w:val="24"/>
      </w:rPr>
    </w:pPr>
  </w:p>
  <w:p w14:paraId="04AA3DDA" w14:textId="77777777" w:rsidR="004B70EB" w:rsidRDefault="004B70E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13855" w14:textId="77777777" w:rsidR="008A588A" w:rsidRDefault="008A58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D41FC"/>
    <w:multiLevelType w:val="multilevel"/>
    <w:tmpl w:val="327628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A0F30"/>
    <w:multiLevelType w:val="multilevel"/>
    <w:tmpl w:val="AC12D1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02684"/>
    <w:multiLevelType w:val="multilevel"/>
    <w:tmpl w:val="A4E8CD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20FA8"/>
    <w:multiLevelType w:val="hybridMultilevel"/>
    <w:tmpl w:val="018CD0A4"/>
    <w:lvl w:ilvl="0" w:tplc="6A98C9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84773"/>
    <w:multiLevelType w:val="multilevel"/>
    <w:tmpl w:val="924016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5744A"/>
    <w:multiLevelType w:val="multilevel"/>
    <w:tmpl w:val="0C48A3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D0642"/>
    <w:multiLevelType w:val="multilevel"/>
    <w:tmpl w:val="94B20B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726DD"/>
    <w:multiLevelType w:val="multilevel"/>
    <w:tmpl w:val="4112AC0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DE3"/>
    <w:rsid w:val="000753E8"/>
    <w:rsid w:val="000F0A94"/>
    <w:rsid w:val="000F79F4"/>
    <w:rsid w:val="00102622"/>
    <w:rsid w:val="00106C3E"/>
    <w:rsid w:val="00176F99"/>
    <w:rsid w:val="001E255B"/>
    <w:rsid w:val="00227731"/>
    <w:rsid w:val="00267EC6"/>
    <w:rsid w:val="00317355"/>
    <w:rsid w:val="003B0787"/>
    <w:rsid w:val="00414952"/>
    <w:rsid w:val="0043366A"/>
    <w:rsid w:val="0044729C"/>
    <w:rsid w:val="004A3B86"/>
    <w:rsid w:val="004B25CE"/>
    <w:rsid w:val="004B70EB"/>
    <w:rsid w:val="004E0EC9"/>
    <w:rsid w:val="005434EC"/>
    <w:rsid w:val="00606581"/>
    <w:rsid w:val="006141AE"/>
    <w:rsid w:val="00780A79"/>
    <w:rsid w:val="00781DE3"/>
    <w:rsid w:val="0088021E"/>
    <w:rsid w:val="008A588A"/>
    <w:rsid w:val="008B56B3"/>
    <w:rsid w:val="008F163A"/>
    <w:rsid w:val="0091770F"/>
    <w:rsid w:val="009F3993"/>
    <w:rsid w:val="00D84F94"/>
    <w:rsid w:val="00E16AEE"/>
    <w:rsid w:val="00E22DB3"/>
    <w:rsid w:val="00EF27B6"/>
    <w:rsid w:val="00F32B53"/>
    <w:rsid w:val="00F33811"/>
    <w:rsid w:val="00F47CCE"/>
    <w:rsid w:val="00F5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477A"/>
  <w15:chartTrackingRefBased/>
  <w15:docId w15:val="{E216D1BC-CAB0-47CB-B5F9-A8A3A299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F79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781DE3"/>
  </w:style>
  <w:style w:type="table" w:styleId="Mkatabulky">
    <w:name w:val="Table Grid"/>
    <w:basedOn w:val="Normlntabulka"/>
    <w:uiPriority w:val="39"/>
    <w:rsid w:val="0007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33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3811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ln"/>
    <w:rsid w:val="00F3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B0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078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7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70EB"/>
  </w:style>
  <w:style w:type="paragraph" w:styleId="Zpat">
    <w:name w:val="footer"/>
    <w:basedOn w:val="Normln"/>
    <w:link w:val="ZpatChar"/>
    <w:uiPriority w:val="99"/>
    <w:unhideWhenUsed/>
    <w:rsid w:val="004B7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8</cp:revision>
  <cp:lastPrinted>2026-03-31T10:38:00Z</cp:lastPrinted>
  <dcterms:created xsi:type="dcterms:W3CDTF">2026-09-18T22:23:00Z</dcterms:created>
  <dcterms:modified xsi:type="dcterms:W3CDTF">2026-10-11T16:51:00Z</dcterms:modified>
</cp:coreProperties>
</file>