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C52" w:rsidRDefault="00351C52" w:rsidP="00351C52">
      <w:pPr>
        <w:jc w:val="center"/>
        <w:rPr>
          <w:sz w:val="28"/>
          <w:szCs w:val="28"/>
        </w:rPr>
      </w:pPr>
    </w:p>
    <w:p w:rsidR="00351C52" w:rsidRDefault="00351C52" w:rsidP="00351C52">
      <w:pPr>
        <w:jc w:val="center"/>
        <w:rPr>
          <w:sz w:val="28"/>
          <w:szCs w:val="28"/>
        </w:rPr>
      </w:pPr>
    </w:p>
    <w:p w:rsidR="00B34731" w:rsidRDefault="00B34731" w:rsidP="00B34731">
      <w:pPr>
        <w:spacing w:after="160" w:line="259" w:lineRule="auto"/>
        <w:rPr>
          <w:sz w:val="28"/>
          <w:szCs w:val="28"/>
        </w:rPr>
      </w:pPr>
      <w:r w:rsidRPr="0021596D">
        <w:rPr>
          <w:sz w:val="28"/>
          <w:szCs w:val="28"/>
        </w:rPr>
        <w:t>Témata pro profilovou část maturitní zkoušky</w:t>
      </w:r>
      <w:r>
        <w:rPr>
          <w:sz w:val="28"/>
          <w:szCs w:val="28"/>
        </w:rPr>
        <w:t xml:space="preserve"> – </w:t>
      </w:r>
      <w:r w:rsidRPr="00147227">
        <w:rPr>
          <w:b/>
          <w:sz w:val="28"/>
          <w:szCs w:val="28"/>
        </w:rPr>
        <w:t>Soubor odborných předmětů</w:t>
      </w:r>
      <w:r>
        <w:rPr>
          <w:sz w:val="28"/>
          <w:szCs w:val="28"/>
        </w:rPr>
        <w:t xml:space="preserve"> (Ekonomika, účetnictví, učební praxe) – praktická zkouška</w:t>
      </w:r>
    </w:p>
    <w:p w:rsidR="00B34731" w:rsidRDefault="00B34731" w:rsidP="00B347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obor </w:t>
      </w:r>
      <w:proofErr w:type="gramStart"/>
      <w:r>
        <w:rPr>
          <w:sz w:val="28"/>
          <w:szCs w:val="28"/>
        </w:rPr>
        <w:t>P</w:t>
      </w:r>
      <w:r w:rsidRPr="00F85440">
        <w:rPr>
          <w:sz w:val="28"/>
          <w:szCs w:val="28"/>
        </w:rPr>
        <w:t>odnikání</w:t>
      </w:r>
      <w:r>
        <w:rPr>
          <w:sz w:val="28"/>
          <w:szCs w:val="28"/>
        </w:rPr>
        <w:t xml:space="preserve"> - školní</w:t>
      </w:r>
      <w:proofErr w:type="gramEnd"/>
      <w:r>
        <w:rPr>
          <w:sz w:val="28"/>
          <w:szCs w:val="28"/>
        </w:rPr>
        <w:t xml:space="preserve"> rok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</w:t>
      </w:r>
      <w:r>
        <w:rPr>
          <w:sz w:val="28"/>
          <w:szCs w:val="28"/>
        </w:rPr>
        <w:t>7</w:t>
      </w:r>
    </w:p>
    <w:p w:rsidR="00B34731" w:rsidRDefault="00B34731" w:rsidP="00B34731">
      <w:pPr>
        <w:jc w:val="center"/>
        <w:rPr>
          <w:sz w:val="28"/>
          <w:szCs w:val="28"/>
        </w:rPr>
      </w:pPr>
    </w:p>
    <w:p w:rsidR="00B34731" w:rsidRDefault="00B34731" w:rsidP="00B34731">
      <w:pPr>
        <w:jc w:val="center"/>
        <w:rPr>
          <w:sz w:val="28"/>
          <w:szCs w:val="28"/>
        </w:rPr>
      </w:pPr>
    </w:p>
    <w:p w:rsidR="00B34731" w:rsidRDefault="00B34731" w:rsidP="00B34731">
      <w:pPr>
        <w:jc w:val="center"/>
        <w:rPr>
          <w:sz w:val="28"/>
          <w:szCs w:val="28"/>
        </w:rPr>
      </w:pPr>
    </w:p>
    <w:p w:rsidR="00B34731" w:rsidRDefault="00B34731" w:rsidP="00B34731">
      <w:pPr>
        <w:rPr>
          <w:sz w:val="28"/>
          <w:szCs w:val="28"/>
        </w:rPr>
      </w:pPr>
      <w:r w:rsidRPr="00494688">
        <w:rPr>
          <w:b/>
          <w:sz w:val="28"/>
          <w:szCs w:val="28"/>
        </w:rPr>
        <w:t>Ekonomické výpočty podniku</w:t>
      </w:r>
      <w:bookmarkStart w:id="0" w:name="_GoBack"/>
      <w:bookmarkEnd w:id="0"/>
      <w:r>
        <w:rPr>
          <w:sz w:val="28"/>
          <w:szCs w:val="28"/>
        </w:rPr>
        <w:br/>
      </w:r>
    </w:p>
    <w:p w:rsidR="0022576D" w:rsidRPr="00B34731" w:rsidRDefault="00B34731" w:rsidP="00B34731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Pr="00494688">
        <w:rPr>
          <w:sz w:val="28"/>
          <w:szCs w:val="28"/>
        </w:rPr>
        <w:t>estavení rozvahy, sestavení výsledovky, zaúčtování účetního případu, výpočet odpisů, výpočet mzdy a její zaúčtování, vyplnění účetního dokladu, plánování nákupu a spotřeby materiálu, hospodaření se zaměstnanci, kalkulace, bod zvratu, výpočet daně z</w:t>
      </w:r>
      <w:r>
        <w:rPr>
          <w:sz w:val="28"/>
          <w:szCs w:val="28"/>
        </w:rPr>
        <w:t> </w:t>
      </w:r>
      <w:r w:rsidRPr="00494688">
        <w:rPr>
          <w:sz w:val="28"/>
          <w:szCs w:val="28"/>
        </w:rPr>
        <w:t>příjmů</w:t>
      </w:r>
      <w:r>
        <w:rPr>
          <w:sz w:val="28"/>
          <w:szCs w:val="28"/>
        </w:rPr>
        <w:t>.</w:t>
      </w:r>
    </w:p>
    <w:sectPr w:rsidR="0022576D" w:rsidRPr="00B34731" w:rsidSect="009F01C5">
      <w:headerReference w:type="default" r:id="rId7"/>
      <w:pgSz w:w="11906" w:h="16838"/>
      <w:pgMar w:top="1417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194" w:rsidRDefault="004C3194" w:rsidP="00351C52">
      <w:r>
        <w:separator/>
      </w:r>
    </w:p>
  </w:endnote>
  <w:endnote w:type="continuationSeparator" w:id="0">
    <w:p w:rsidR="004C3194" w:rsidRDefault="004C3194" w:rsidP="0035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194" w:rsidRDefault="004C3194" w:rsidP="00351C52">
      <w:r>
        <w:separator/>
      </w:r>
    </w:p>
  </w:footnote>
  <w:footnote w:type="continuationSeparator" w:id="0">
    <w:p w:rsidR="004C3194" w:rsidRDefault="004C3194" w:rsidP="0035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C52" w:rsidRDefault="00351C52" w:rsidP="00351C52">
    <w:pPr>
      <w:pStyle w:val="Zhlav"/>
      <w:tabs>
        <w:tab w:val="clear" w:pos="4536"/>
        <w:tab w:val="clear" w:pos="9072"/>
        <w:tab w:val="left" w:pos="915"/>
      </w:tabs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89EDA2" wp14:editId="466E211D">
          <wp:simplePos x="0" y="0"/>
          <wp:positionH relativeFrom="column">
            <wp:posOffset>5080</wp:posOffset>
          </wp:positionH>
          <wp:positionV relativeFrom="paragraph">
            <wp:posOffset>-116205</wp:posOffset>
          </wp:positionV>
          <wp:extent cx="576175" cy="50482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659" cy="50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2"/>
        <w:szCs w:val="22"/>
      </w:rPr>
      <w:tab/>
    </w:r>
  </w:p>
  <w:p w:rsidR="00351C52" w:rsidRDefault="00351C52" w:rsidP="00351C52">
    <w:pPr>
      <w:pStyle w:val="Zhlav"/>
      <w:jc w:val="center"/>
    </w:pPr>
    <w:r>
      <w:t>Střední odborná škola Znojmo, Dvořákova, příspěvková organizace</w:t>
    </w:r>
  </w:p>
  <w:p w:rsidR="00351C52" w:rsidRDefault="00351C5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507D9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52"/>
    <w:rsid w:val="0022576D"/>
    <w:rsid w:val="002833F1"/>
    <w:rsid w:val="00351C52"/>
    <w:rsid w:val="004C3194"/>
    <w:rsid w:val="009F01C5"/>
    <w:rsid w:val="00B3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502"/>
  <w15:chartTrackingRefBased/>
  <w15:docId w15:val="{B44E5241-E79A-48C7-ADD2-ABF9CFE4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51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1C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1C52"/>
  </w:style>
  <w:style w:type="paragraph" w:styleId="Zpat">
    <w:name w:val="footer"/>
    <w:basedOn w:val="Normln"/>
    <w:link w:val="ZpatChar"/>
    <w:uiPriority w:val="99"/>
    <w:unhideWhenUsed/>
    <w:rsid w:val="00351C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1C52"/>
  </w:style>
  <w:style w:type="paragraph" w:styleId="Odstavecseseznamem">
    <w:name w:val="List Paragraph"/>
    <w:basedOn w:val="Normln"/>
    <w:uiPriority w:val="34"/>
    <w:qFormat/>
    <w:rsid w:val="00351C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2</cp:revision>
  <dcterms:created xsi:type="dcterms:W3CDTF">2026-10-11T17:24:00Z</dcterms:created>
  <dcterms:modified xsi:type="dcterms:W3CDTF">2026-10-11T17:24:00Z</dcterms:modified>
</cp:coreProperties>
</file>